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240" w:before="240" w:lineRule="auto"/>
        <w:jc w:val="both"/>
        <w:rPr/>
      </w:pPr>
      <w:bookmarkStart w:colFirst="0" w:colLast="0" w:name="_gjdgxs" w:id="0"/>
      <w:bookmarkEnd w:id="0"/>
      <w:r w:rsidDel="00000000" w:rsidR="00000000" w:rsidRPr="00000000">
        <w:rPr>
          <w:rtl w:val="0"/>
        </w:rPr>
        <w:t xml:space="preserve">Договор №2021-__ на оказание услуг по обслуживанию и развитию сайта</w:t>
      </w:r>
    </w:p>
    <w:tbl>
      <w:tblPr>
        <w:tblStyle w:val="Table1"/>
        <w:tblW w:w="9833.0" w:type="dxa"/>
        <w:jc w:val="left"/>
        <w:tblInd w:w="0.0" w:type="dxa"/>
        <w:tblLayout w:type="fixed"/>
        <w:tblLook w:val="0000"/>
      </w:tblPr>
      <w:tblGrid>
        <w:gridCol w:w="4918"/>
        <w:gridCol w:w="4915"/>
        <w:tblGridChange w:id="0">
          <w:tblGrid>
            <w:gridCol w:w="4918"/>
            <w:gridCol w:w="4915"/>
          </w:tblGrid>
        </w:tblGridChange>
      </w:tblGrid>
      <w:tr>
        <w:tc>
          <w:tcPr>
            <w:shd w:fill="auto" w:val="clear"/>
          </w:tcPr>
          <w:p w:rsidR="00000000" w:rsidDel="00000000" w:rsidP="00000000" w:rsidRDefault="00000000" w:rsidRPr="00000000" w14:paraId="00000002">
            <w:pPr>
              <w:jc w:val="both"/>
              <w:rPr>
                <w:rFonts w:ascii="Arial" w:cs="Arial" w:eastAsia="Arial" w:hAnsi="Arial"/>
                <w:color w:val="000000"/>
              </w:rPr>
            </w:pPr>
            <w:r w:rsidDel="00000000" w:rsidR="00000000" w:rsidRPr="00000000">
              <w:rPr>
                <w:rFonts w:ascii="Arial" w:cs="Arial" w:eastAsia="Arial" w:hAnsi="Arial"/>
                <w:color w:val="000000"/>
                <w:rtl w:val="0"/>
              </w:rPr>
              <w:t xml:space="preserve">г. Ярославль</w:t>
            </w:r>
          </w:p>
        </w:tc>
        <w:tc>
          <w:tcPr>
            <w:shd w:fill="auto" w:val="clear"/>
          </w:tcPr>
          <w:p w:rsidR="00000000" w:rsidDel="00000000" w:rsidP="00000000" w:rsidRDefault="00000000" w:rsidRPr="00000000" w14:paraId="00000003">
            <w:pPr>
              <w:jc w:val="right"/>
              <w:rPr>
                <w:rFonts w:ascii="Arial" w:cs="Arial" w:eastAsia="Arial" w:hAnsi="Arial"/>
                <w:color w:val="000000"/>
              </w:rPr>
            </w:pPr>
            <w:r w:rsidDel="00000000" w:rsidR="00000000" w:rsidRPr="00000000">
              <w:rPr>
                <w:rFonts w:ascii="Arial" w:cs="Arial" w:eastAsia="Arial" w:hAnsi="Arial"/>
                <w:color w:val="000000"/>
                <w:rtl w:val="0"/>
              </w:rPr>
              <w:t xml:space="preserve">"___" __________ 2021 г.</w:t>
            </w:r>
          </w:p>
        </w:tc>
      </w:tr>
    </w:tbl>
    <w:p w:rsidR="00000000" w:rsidDel="00000000" w:rsidP="00000000" w:rsidRDefault="00000000" w:rsidRPr="00000000" w14:paraId="00000004">
      <w:pPr>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_______________________ в лице _________________________________________, действующего на основании _________________________________, далее именуемое «Заказчик», с одной стороны, и ООО «Цетера лабс» в лице Генерального директора Ухова Владислава Викторовича, действующего на основании Устава, далее именуемое «Исполнитель», с другой стороны, а вместе именуемые «Стороны», заключили настоящий Договор о нижеследующем.</w:t>
      </w:r>
    </w:p>
    <w:p w:rsidR="00000000" w:rsidDel="00000000" w:rsidP="00000000" w:rsidRDefault="00000000" w:rsidRPr="00000000" w14:paraId="00000006">
      <w:pPr>
        <w:spacing w:after="120" w:before="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pStyle w:val="Heading1"/>
        <w:widowControl w:val="0"/>
        <w:numPr>
          <w:ilvl w:val="0"/>
          <w:numId w:val="2"/>
        </w:numPr>
        <w:shd w:fill="ffffff" w:val="clear"/>
        <w:spacing w:after="120" w:before="240" w:line="240" w:lineRule="auto"/>
        <w:ind w:left="450" w:hanging="360"/>
        <w:jc w:val="both"/>
        <w:rPr/>
      </w:pPr>
      <w:bookmarkStart w:colFirst="0" w:colLast="0" w:name="_kyjmki5fgfui" w:id="1"/>
      <w:bookmarkEnd w:id="1"/>
      <w:r w:rsidDel="00000000" w:rsidR="00000000" w:rsidRPr="00000000">
        <w:rPr>
          <w:vertAlign w:val="baseline"/>
          <w:rtl w:val="0"/>
        </w:rPr>
        <w:t xml:space="preserve">Предмет Договора</w:t>
      </w:r>
    </w:p>
    <w:p w:rsidR="00000000" w:rsidDel="00000000" w:rsidP="00000000" w:rsidRDefault="00000000" w:rsidRPr="00000000" w14:paraId="00000008">
      <w:pPr>
        <w:numPr>
          <w:ilvl w:val="1"/>
          <w:numId w:val="1"/>
        </w:numPr>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Заказчик поручает, а Исполнитель принимает на себя обязательства по обслуживанию и развитию программного обеспечения Заказчика в интернете:</w:t>
      </w:r>
    </w:p>
    <w:p w:rsidR="00000000" w:rsidDel="00000000" w:rsidP="00000000" w:rsidRDefault="00000000" w:rsidRPr="00000000" w14:paraId="00000009">
      <w:pPr>
        <w:numPr>
          <w:ilvl w:val="2"/>
          <w:numId w:val="1"/>
        </w:numPr>
        <w:spacing w:after="0" w:lineRule="auto"/>
        <w:ind w:left="1224" w:hanging="503"/>
        <w:rPr>
          <w:rFonts w:ascii="Arial" w:cs="Arial" w:eastAsia="Arial" w:hAnsi="Arial"/>
        </w:rPr>
      </w:pPr>
      <w:r w:rsidDel="00000000" w:rsidR="00000000" w:rsidRPr="00000000">
        <w:rPr>
          <w:rFonts w:ascii="Arial" w:cs="Arial" w:eastAsia="Arial" w:hAnsi="Arial"/>
          <w:color w:val="000000"/>
          <w:rtl w:val="0"/>
        </w:rPr>
        <w:t xml:space="preserve">__________ (далее: Сайт).</w:t>
      </w:r>
      <w:r w:rsidDel="00000000" w:rsidR="00000000" w:rsidRPr="00000000">
        <w:rPr>
          <w:rtl w:val="0"/>
        </w:rPr>
      </w:r>
    </w:p>
    <w:p w:rsidR="00000000" w:rsidDel="00000000" w:rsidP="00000000" w:rsidRDefault="00000000" w:rsidRPr="00000000" w14:paraId="0000000A">
      <w:pPr>
        <w:pStyle w:val="Heading1"/>
        <w:numPr>
          <w:ilvl w:val="0"/>
          <w:numId w:val="1"/>
        </w:numPr>
        <w:tabs>
          <w:tab w:val="left" w:pos="567"/>
        </w:tabs>
        <w:ind w:left="360" w:hanging="359"/>
        <w:jc w:val="both"/>
        <w:rPr/>
      </w:pPr>
      <w:bookmarkStart w:colFirst="0" w:colLast="0" w:name="_5i0j5fvwmpvx" w:id="2"/>
      <w:bookmarkEnd w:id="2"/>
      <w:r w:rsidDel="00000000" w:rsidR="00000000" w:rsidRPr="00000000">
        <w:rPr>
          <w:rtl w:val="0"/>
        </w:rPr>
        <w:t xml:space="preserve">Права и обязанности Исполнителя </w:t>
      </w:r>
    </w:p>
    <w:p w:rsidR="00000000" w:rsidDel="00000000" w:rsidP="00000000" w:rsidRDefault="00000000" w:rsidRPr="00000000" w14:paraId="0000000B">
      <w:pPr>
        <w:ind w:left="720" w:hanging="431"/>
        <w:rPr>
          <w:rFonts w:ascii="Arial" w:cs="Arial" w:eastAsia="Arial" w:hAnsi="Arial"/>
          <w:color w:val="000000"/>
        </w:rPr>
      </w:pPr>
      <w:r w:rsidDel="00000000" w:rsidR="00000000" w:rsidRPr="00000000">
        <w:rPr>
          <w:rFonts w:ascii="Arial" w:cs="Arial" w:eastAsia="Arial" w:hAnsi="Arial"/>
          <w:color w:val="000000"/>
          <w:rtl w:val="0"/>
        </w:rPr>
        <w:t xml:space="preserve">Исполнитель обязуется:</w:t>
      </w:r>
    </w:p>
    <w:p w:rsidR="00000000" w:rsidDel="00000000" w:rsidP="00000000" w:rsidRDefault="00000000" w:rsidRPr="00000000" w14:paraId="0000000C">
      <w:pPr>
        <w:numPr>
          <w:ilvl w:val="1"/>
          <w:numId w:val="1"/>
        </w:numPr>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Оказывать услуги Заказчику по обслуживанию и развитию Сайта в интернете, поименованные в п. 2.3. настоящего Договора, без ограничений объема оказываемых услуг, со дня произведения Заказчиком первой оплаты по Договору в соответствии с разделом 5 настоящего Договора.</w:t>
      </w:r>
    </w:p>
    <w:p w:rsidR="00000000" w:rsidDel="00000000" w:rsidP="00000000" w:rsidRDefault="00000000" w:rsidRPr="00000000" w14:paraId="0000000D">
      <w:pPr>
        <w:numPr>
          <w:ilvl w:val="1"/>
          <w:numId w:val="1"/>
        </w:numPr>
        <w:ind w:left="858" w:hanging="431"/>
        <w:rPr>
          <w:rFonts w:ascii="Arial" w:cs="Arial" w:eastAsia="Arial" w:hAnsi="Arial"/>
        </w:rPr>
      </w:pPr>
      <w:r w:rsidDel="00000000" w:rsidR="00000000" w:rsidRPr="00000000">
        <w:rPr>
          <w:rFonts w:ascii="Arial" w:cs="Arial" w:eastAsia="Arial" w:hAnsi="Arial"/>
          <w:color w:val="000000"/>
          <w:rtl w:val="0"/>
        </w:rPr>
        <w:t xml:space="preserve">Результатом оказания услуг по Договору в отчетном периоде является совокупность услуг, фактически оказанных Исполнителем</w:t>
      </w:r>
      <w:r w:rsidDel="00000000" w:rsidR="00000000" w:rsidRPr="00000000">
        <w:rPr>
          <w:rFonts w:ascii="Arial" w:cs="Arial" w:eastAsia="Arial" w:hAnsi="Arial"/>
          <w:color w:val="000000"/>
          <w:vertAlign w:val="superscript"/>
        </w:rPr>
        <w:footnoteReference w:customMarkFollows="0" w:id="0"/>
      </w:r>
      <w:r w:rsidDel="00000000" w:rsidR="00000000" w:rsidRPr="00000000">
        <w:rPr>
          <w:rFonts w:ascii="Arial" w:cs="Arial" w:eastAsia="Arial" w:hAnsi="Arial"/>
          <w:color w:val="000000"/>
          <w:rtl w:val="0"/>
        </w:rPr>
        <w:t xml:space="preserve">. Услуги оказываются Исполнителем в рабочие дни с понедельника по пятницу с 09:00 по 18:00. Время - Московское.</w:t>
      </w:r>
      <w:r w:rsidDel="00000000" w:rsidR="00000000" w:rsidRPr="00000000">
        <w:rPr>
          <w:rtl w:val="0"/>
        </w:rPr>
      </w:r>
    </w:p>
    <w:p w:rsidR="00000000" w:rsidDel="00000000" w:rsidP="00000000" w:rsidRDefault="00000000" w:rsidRPr="00000000" w14:paraId="0000000E">
      <w:pPr>
        <w:numPr>
          <w:ilvl w:val="1"/>
          <w:numId w:val="1"/>
        </w:numPr>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Доступные виды оказываемых услуг: </w:t>
      </w:r>
    </w:p>
    <w:p w:rsidR="00000000" w:rsidDel="00000000" w:rsidP="00000000" w:rsidRDefault="00000000" w:rsidRPr="00000000" w14:paraId="0000000F">
      <w:pPr>
        <w:numPr>
          <w:ilvl w:val="2"/>
          <w:numId w:val="1"/>
        </w:numPr>
        <w:ind w:left="1224" w:hanging="503"/>
        <w:rPr>
          <w:rFonts w:ascii="Arial" w:cs="Arial" w:eastAsia="Arial" w:hAnsi="Arial"/>
          <w:color w:val="000000"/>
        </w:rPr>
      </w:pPr>
      <w:r w:rsidDel="00000000" w:rsidR="00000000" w:rsidRPr="00000000">
        <w:rPr>
          <w:rFonts w:ascii="Arial" w:cs="Arial" w:eastAsia="Arial" w:hAnsi="Arial"/>
          <w:color w:val="000000"/>
          <w:rtl w:val="0"/>
        </w:rPr>
        <w:t xml:space="preserve">Проектирование и дизайн элементов интерфейса сайта.</w:t>
      </w:r>
    </w:p>
    <w:p w:rsidR="00000000" w:rsidDel="00000000" w:rsidP="00000000" w:rsidRDefault="00000000" w:rsidRPr="00000000" w14:paraId="00000010">
      <w:pPr>
        <w:numPr>
          <w:ilvl w:val="2"/>
          <w:numId w:val="1"/>
        </w:numPr>
        <w:ind w:left="1224" w:hanging="503"/>
        <w:rPr>
          <w:rFonts w:ascii="Arial" w:cs="Arial" w:eastAsia="Arial" w:hAnsi="Arial"/>
          <w:color w:val="000000"/>
        </w:rPr>
      </w:pPr>
      <w:r w:rsidDel="00000000" w:rsidR="00000000" w:rsidRPr="00000000">
        <w:rPr>
          <w:rFonts w:ascii="Arial" w:cs="Arial" w:eastAsia="Arial" w:hAnsi="Arial"/>
          <w:color w:val="000000"/>
          <w:rtl w:val="0"/>
        </w:rPr>
        <w:t xml:space="preserve">Вёрстка HTML-страниц и сайта.</w:t>
      </w:r>
    </w:p>
    <w:p w:rsidR="00000000" w:rsidDel="00000000" w:rsidP="00000000" w:rsidRDefault="00000000" w:rsidRPr="00000000" w14:paraId="00000011">
      <w:pPr>
        <w:numPr>
          <w:ilvl w:val="2"/>
          <w:numId w:val="1"/>
        </w:numPr>
        <w:ind w:left="1224" w:hanging="503"/>
        <w:rPr>
          <w:rFonts w:ascii="Arial" w:cs="Arial" w:eastAsia="Arial" w:hAnsi="Arial"/>
          <w:color w:val="000000"/>
        </w:rPr>
      </w:pPr>
      <w:r w:rsidDel="00000000" w:rsidR="00000000" w:rsidRPr="00000000">
        <w:rPr>
          <w:rFonts w:ascii="Arial" w:cs="Arial" w:eastAsia="Arial" w:hAnsi="Arial"/>
          <w:color w:val="000000"/>
          <w:rtl w:val="0"/>
        </w:rPr>
        <w:t xml:space="preserve">Программирование сайта.</w:t>
      </w:r>
    </w:p>
    <w:p w:rsidR="00000000" w:rsidDel="00000000" w:rsidP="00000000" w:rsidRDefault="00000000" w:rsidRPr="00000000" w14:paraId="00000012">
      <w:pPr>
        <w:numPr>
          <w:ilvl w:val="2"/>
          <w:numId w:val="1"/>
        </w:numPr>
        <w:ind w:left="1224" w:hanging="503"/>
        <w:rPr>
          <w:rFonts w:ascii="Arial" w:cs="Arial" w:eastAsia="Arial" w:hAnsi="Arial"/>
          <w:color w:val="000000"/>
        </w:rPr>
      </w:pPr>
      <w:r w:rsidDel="00000000" w:rsidR="00000000" w:rsidRPr="00000000">
        <w:rPr>
          <w:rFonts w:ascii="Arial" w:cs="Arial" w:eastAsia="Arial" w:hAnsi="Arial"/>
          <w:color w:val="000000"/>
          <w:rtl w:val="0"/>
        </w:rPr>
        <w:t xml:space="preserve">Тестирование сайта.</w:t>
      </w:r>
    </w:p>
    <w:p w:rsidR="00000000" w:rsidDel="00000000" w:rsidP="00000000" w:rsidRDefault="00000000" w:rsidRPr="00000000" w14:paraId="00000013">
      <w:pPr>
        <w:numPr>
          <w:ilvl w:val="2"/>
          <w:numId w:val="1"/>
        </w:numPr>
        <w:ind w:left="1224" w:hanging="503"/>
        <w:rPr>
          <w:rFonts w:ascii="Arial" w:cs="Arial" w:eastAsia="Arial" w:hAnsi="Arial"/>
          <w:color w:val="000000"/>
        </w:rPr>
      </w:pPr>
      <w:r w:rsidDel="00000000" w:rsidR="00000000" w:rsidRPr="00000000">
        <w:rPr>
          <w:rFonts w:ascii="Arial" w:cs="Arial" w:eastAsia="Arial" w:hAnsi="Arial"/>
          <w:color w:val="000000"/>
          <w:rtl w:val="0"/>
        </w:rPr>
        <w:t xml:space="preserve">Размещение сайта или администрирование сервера, где размещается сайт Заказчика.</w:t>
      </w:r>
    </w:p>
    <w:p w:rsidR="00000000" w:rsidDel="00000000" w:rsidP="00000000" w:rsidRDefault="00000000" w:rsidRPr="00000000" w14:paraId="00000014">
      <w:pPr>
        <w:numPr>
          <w:ilvl w:val="2"/>
          <w:numId w:val="1"/>
        </w:numPr>
        <w:ind w:left="1224" w:hanging="503"/>
        <w:rPr>
          <w:rFonts w:ascii="Arial" w:cs="Arial" w:eastAsia="Arial" w:hAnsi="Arial"/>
          <w:color w:val="000000"/>
        </w:rPr>
      </w:pPr>
      <w:r w:rsidDel="00000000" w:rsidR="00000000" w:rsidRPr="00000000">
        <w:rPr>
          <w:rFonts w:ascii="Arial" w:cs="Arial" w:eastAsia="Arial" w:hAnsi="Arial"/>
          <w:color w:val="000000"/>
          <w:rtl w:val="0"/>
        </w:rPr>
        <w:t xml:space="preserve">Публикация текстовых материалов на сайт.</w:t>
      </w:r>
    </w:p>
    <w:p w:rsidR="00000000" w:rsidDel="00000000" w:rsidP="00000000" w:rsidRDefault="00000000" w:rsidRPr="00000000" w14:paraId="00000015">
      <w:pPr>
        <w:numPr>
          <w:ilvl w:val="2"/>
          <w:numId w:val="1"/>
        </w:numPr>
        <w:ind w:left="1224" w:hanging="503"/>
        <w:rPr>
          <w:rFonts w:ascii="Arial" w:cs="Arial" w:eastAsia="Arial" w:hAnsi="Arial"/>
          <w:color w:val="000000"/>
        </w:rPr>
      </w:pPr>
      <w:r w:rsidDel="00000000" w:rsidR="00000000" w:rsidRPr="00000000">
        <w:rPr>
          <w:rFonts w:ascii="Arial" w:cs="Arial" w:eastAsia="Arial" w:hAnsi="Arial"/>
          <w:color w:val="000000"/>
          <w:rtl w:val="0"/>
        </w:rPr>
        <w:t xml:space="preserve">Интеграция с внешними системами. </w:t>
      </w:r>
    </w:p>
    <w:p w:rsidR="00000000" w:rsidDel="00000000" w:rsidP="00000000" w:rsidRDefault="00000000" w:rsidRPr="00000000" w14:paraId="00000016">
      <w:pPr>
        <w:numPr>
          <w:ilvl w:val="2"/>
          <w:numId w:val="1"/>
        </w:numPr>
        <w:ind w:left="1224" w:hanging="503"/>
        <w:rPr>
          <w:rFonts w:ascii="Arial" w:cs="Arial" w:eastAsia="Arial" w:hAnsi="Arial"/>
          <w:color w:val="000000"/>
        </w:rPr>
      </w:pPr>
      <w:r w:rsidDel="00000000" w:rsidR="00000000" w:rsidRPr="00000000">
        <w:rPr>
          <w:rFonts w:ascii="Arial" w:cs="Arial" w:eastAsia="Arial" w:hAnsi="Arial"/>
          <w:color w:val="000000"/>
          <w:rtl w:val="0"/>
        </w:rPr>
        <w:t xml:space="preserve">Базовая поисковая оптимизация.</w:t>
      </w:r>
    </w:p>
    <w:p w:rsidR="00000000" w:rsidDel="00000000" w:rsidP="00000000" w:rsidRDefault="00000000" w:rsidRPr="00000000" w14:paraId="00000017">
      <w:pPr>
        <w:numPr>
          <w:ilvl w:val="2"/>
          <w:numId w:val="1"/>
        </w:numPr>
        <w:ind w:left="1224" w:hanging="503"/>
        <w:rPr>
          <w:rFonts w:ascii="Arial" w:cs="Arial" w:eastAsia="Arial" w:hAnsi="Arial"/>
          <w:color w:val="000000"/>
        </w:rPr>
      </w:pPr>
      <w:r w:rsidDel="00000000" w:rsidR="00000000" w:rsidRPr="00000000">
        <w:rPr>
          <w:rFonts w:ascii="Arial" w:cs="Arial" w:eastAsia="Arial" w:hAnsi="Arial"/>
          <w:color w:val="000000"/>
          <w:rtl w:val="0"/>
        </w:rPr>
        <w:t xml:space="preserve">Создание и проведение рекламных кампаний по продвижению в интернете.</w:t>
      </w:r>
    </w:p>
    <w:p w:rsidR="00000000" w:rsidDel="00000000" w:rsidP="00000000" w:rsidRDefault="00000000" w:rsidRPr="00000000" w14:paraId="00000018">
      <w:pPr>
        <w:numPr>
          <w:ilvl w:val="2"/>
          <w:numId w:val="1"/>
        </w:numPr>
        <w:ind w:left="1224" w:hanging="503"/>
        <w:rPr>
          <w:rFonts w:ascii="Arial" w:cs="Arial" w:eastAsia="Arial" w:hAnsi="Arial"/>
          <w:color w:val="000000"/>
        </w:rPr>
      </w:pPr>
      <w:r w:rsidDel="00000000" w:rsidR="00000000" w:rsidRPr="00000000">
        <w:rPr>
          <w:rFonts w:ascii="Arial" w:cs="Arial" w:eastAsia="Arial" w:hAnsi="Arial"/>
          <w:color w:val="000000"/>
          <w:rtl w:val="0"/>
        </w:rPr>
        <w:t xml:space="preserve">Обучение Заказчика использованию сайта.</w:t>
      </w:r>
    </w:p>
    <w:p w:rsidR="00000000" w:rsidDel="00000000" w:rsidP="00000000" w:rsidRDefault="00000000" w:rsidRPr="00000000" w14:paraId="00000019">
      <w:pPr>
        <w:numPr>
          <w:ilvl w:val="2"/>
          <w:numId w:val="1"/>
        </w:numPr>
        <w:ind w:left="1224" w:hanging="503"/>
        <w:rPr>
          <w:rFonts w:ascii="Arial" w:cs="Arial" w:eastAsia="Arial" w:hAnsi="Arial"/>
          <w:color w:val="000000"/>
        </w:rPr>
      </w:pPr>
      <w:r w:rsidDel="00000000" w:rsidR="00000000" w:rsidRPr="00000000">
        <w:rPr>
          <w:rFonts w:ascii="Arial" w:cs="Arial" w:eastAsia="Arial" w:hAnsi="Arial"/>
          <w:color w:val="000000"/>
          <w:rtl w:val="0"/>
        </w:rPr>
        <w:t xml:space="preserve">Управление проектом, организация взаимодействия с Заказчиком.</w:t>
      </w:r>
    </w:p>
    <w:p w:rsidR="00000000" w:rsidDel="00000000" w:rsidP="00000000" w:rsidRDefault="00000000" w:rsidRPr="00000000" w14:paraId="0000001A">
      <w:pPr>
        <w:numPr>
          <w:ilvl w:val="2"/>
          <w:numId w:val="1"/>
        </w:numPr>
        <w:ind w:left="1224" w:hanging="503"/>
        <w:rPr>
          <w:rFonts w:ascii="Arial" w:cs="Arial" w:eastAsia="Arial" w:hAnsi="Arial"/>
          <w:color w:val="000000"/>
        </w:rPr>
      </w:pPr>
      <w:r w:rsidDel="00000000" w:rsidR="00000000" w:rsidRPr="00000000">
        <w:rPr>
          <w:rFonts w:ascii="Arial" w:cs="Arial" w:eastAsia="Arial" w:hAnsi="Arial"/>
          <w:color w:val="000000"/>
          <w:rtl w:val="0"/>
        </w:rPr>
        <w:t xml:space="preserve">Консультирование Заказчика по вопросам развития присутствия в интернете.</w:t>
      </w:r>
    </w:p>
    <w:p w:rsidR="00000000" w:rsidDel="00000000" w:rsidP="00000000" w:rsidRDefault="00000000" w:rsidRPr="00000000" w14:paraId="0000001B">
      <w:pPr>
        <w:numPr>
          <w:ilvl w:val="2"/>
          <w:numId w:val="1"/>
        </w:numPr>
        <w:ind w:left="1224" w:hanging="503"/>
        <w:rPr>
          <w:rFonts w:ascii="Arial" w:cs="Arial" w:eastAsia="Arial" w:hAnsi="Arial"/>
          <w:color w:val="000000"/>
        </w:rPr>
      </w:pPr>
      <w:r w:rsidDel="00000000" w:rsidR="00000000" w:rsidRPr="00000000">
        <w:rPr>
          <w:rFonts w:ascii="Arial" w:cs="Arial" w:eastAsia="Arial" w:hAnsi="Arial"/>
          <w:color w:val="000000"/>
          <w:rtl w:val="0"/>
        </w:rPr>
        <w:t xml:space="preserve">Организация документооборота с Заказчиком.</w:t>
      </w:r>
    </w:p>
    <w:p w:rsidR="00000000" w:rsidDel="00000000" w:rsidP="00000000" w:rsidRDefault="00000000" w:rsidRPr="00000000" w14:paraId="0000001C">
      <w:pPr>
        <w:numPr>
          <w:ilvl w:val="1"/>
          <w:numId w:val="1"/>
        </w:numPr>
        <w:ind w:left="858" w:hanging="431"/>
        <w:rPr>
          <w:rFonts w:ascii="Arial" w:cs="Arial" w:eastAsia="Arial" w:hAnsi="Arial"/>
        </w:rPr>
      </w:pPr>
      <w:r w:rsidDel="00000000" w:rsidR="00000000" w:rsidRPr="00000000">
        <w:rPr>
          <w:rFonts w:ascii="Arial" w:cs="Arial" w:eastAsia="Arial" w:hAnsi="Arial"/>
          <w:color w:val="000000"/>
          <w:rtl w:val="0"/>
        </w:rPr>
        <w:t xml:space="preserve">Принимать заявки Заказчика на оказание услуг, перечисленных в п. 2.3. настоящего Договора, оформленные в свободной форме, в системе управления задачами Исполнителя, расположенной по адресу: </w:t>
      </w:r>
      <w:hyperlink r:id="rId7">
        <w:r w:rsidDel="00000000" w:rsidR="00000000" w:rsidRPr="00000000">
          <w:rPr>
            <w:rFonts w:ascii="Arial" w:cs="Arial" w:eastAsia="Arial" w:hAnsi="Arial"/>
            <w:i w:val="0"/>
            <w:smallCaps w:val="0"/>
            <w:strike w:val="0"/>
            <w:color w:val="0000ff"/>
            <w:sz w:val="20"/>
            <w:szCs w:val="20"/>
            <w:u w:val="single"/>
            <w:vertAlign w:val="baseline"/>
            <w:rtl w:val="0"/>
          </w:rPr>
          <w:t xml:space="preserve">http://pm.cetera.ru/</w:t>
        </w:r>
      </w:hyperlink>
      <w:r w:rsidDel="00000000" w:rsidR="00000000" w:rsidRPr="00000000">
        <w:rPr>
          <w:rFonts w:ascii="Arial" w:cs="Arial" w:eastAsia="Arial" w:hAnsi="Arial"/>
          <w:color w:val="000000"/>
          <w:rtl w:val="0"/>
        </w:rPr>
        <w:t xml:space="preserve">, или по e-mail: </w:t>
      </w:r>
      <w:hyperlink r:id="rId8">
        <w:r w:rsidDel="00000000" w:rsidR="00000000" w:rsidRPr="00000000">
          <w:rPr>
            <w:rFonts w:ascii="Arial" w:cs="Arial" w:eastAsia="Arial" w:hAnsi="Arial"/>
            <w:i w:val="0"/>
            <w:smallCaps w:val="0"/>
            <w:strike w:val="0"/>
            <w:color w:val="0000ff"/>
            <w:sz w:val="20"/>
            <w:szCs w:val="20"/>
            <w:u w:val="single"/>
            <w:vertAlign w:val="baseline"/>
            <w:rtl w:val="0"/>
          </w:rPr>
          <w:t xml:space="preserve">support@cetera.ru</w:t>
        </w:r>
      </w:hyperlink>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1D">
      <w:pPr>
        <w:numPr>
          <w:ilvl w:val="2"/>
          <w:numId w:val="1"/>
        </w:numPr>
        <w:ind w:left="1224" w:hanging="503"/>
        <w:rPr>
          <w:rFonts w:ascii="Arial" w:cs="Arial" w:eastAsia="Arial" w:hAnsi="Arial"/>
          <w:color w:val="000000"/>
        </w:rPr>
      </w:pPr>
      <w:r w:rsidDel="00000000" w:rsidR="00000000" w:rsidRPr="00000000">
        <w:rPr>
          <w:rFonts w:ascii="Arial" w:cs="Arial" w:eastAsia="Arial" w:hAnsi="Arial"/>
          <w:color w:val="000000"/>
          <w:rtl w:val="0"/>
        </w:rPr>
        <w:t xml:space="preserve">Результат услуг по каждой заявке Заказчика подлежит передаче последнему в системе управления задачами и приемке Заказчиком в течение 5 (пяти) рабочих дней со дня передачи. По истечению указанного срока в отсутствие со стороны Заказчика мотивированных возражений услуги по заявке считаются принятыми последним, заявка подлежит закрытию в системе управления задачами.</w:t>
      </w:r>
    </w:p>
    <w:p w:rsidR="00000000" w:rsidDel="00000000" w:rsidP="00000000" w:rsidRDefault="00000000" w:rsidRPr="00000000" w14:paraId="0000001E">
      <w:pPr>
        <w:numPr>
          <w:ilvl w:val="1"/>
          <w:numId w:val="1"/>
        </w:numPr>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Предоставлять Заказчику следующую отчетность:</w:t>
      </w:r>
    </w:p>
    <w:p w:rsidR="00000000" w:rsidDel="00000000" w:rsidP="00000000" w:rsidRDefault="00000000" w:rsidRPr="00000000" w14:paraId="0000001F">
      <w:pPr>
        <w:numPr>
          <w:ilvl w:val="2"/>
          <w:numId w:val="1"/>
        </w:numPr>
        <w:ind w:left="1224" w:hanging="503"/>
        <w:rPr>
          <w:rFonts w:ascii="Arial" w:cs="Arial" w:eastAsia="Arial" w:hAnsi="Arial"/>
          <w:color w:val="000000"/>
        </w:rPr>
      </w:pPr>
      <w:r w:rsidDel="00000000" w:rsidR="00000000" w:rsidRPr="00000000">
        <w:rPr>
          <w:rFonts w:ascii="Arial" w:cs="Arial" w:eastAsia="Arial" w:hAnsi="Arial"/>
          <w:color w:val="000000"/>
          <w:rtl w:val="0"/>
        </w:rPr>
        <w:t xml:space="preserve">Текущая: о состоянии заявок Заказчика, вопросы и ответы по заявкам в системе управления задачами Исполнителя или по Email-рассылке (по запросу Заказчика).</w:t>
      </w:r>
    </w:p>
    <w:p w:rsidR="00000000" w:rsidDel="00000000" w:rsidP="00000000" w:rsidRDefault="00000000" w:rsidRPr="00000000" w14:paraId="00000020">
      <w:pPr>
        <w:numPr>
          <w:ilvl w:val="2"/>
          <w:numId w:val="1"/>
        </w:numPr>
        <w:ind w:left="1224" w:hanging="503"/>
        <w:rPr>
          <w:rFonts w:ascii="Arial" w:cs="Arial" w:eastAsia="Arial" w:hAnsi="Arial"/>
          <w:color w:val="000000"/>
        </w:rPr>
      </w:pPr>
      <w:r w:rsidDel="00000000" w:rsidR="00000000" w:rsidRPr="00000000">
        <w:rPr>
          <w:rFonts w:ascii="Arial" w:cs="Arial" w:eastAsia="Arial" w:hAnsi="Arial"/>
          <w:color w:val="000000"/>
          <w:rtl w:val="0"/>
        </w:rPr>
        <w:t xml:space="preserve">Ежемесячная:</w:t>
      </w:r>
    </w:p>
    <w:p w:rsidR="00000000" w:rsidDel="00000000" w:rsidP="00000000" w:rsidRDefault="00000000" w:rsidRPr="00000000" w14:paraId="00000021">
      <w:pPr>
        <w:numPr>
          <w:ilvl w:val="3"/>
          <w:numId w:val="1"/>
        </w:numPr>
        <w:ind w:left="1728" w:hanging="647"/>
        <w:rPr>
          <w:rFonts w:ascii="Arial" w:cs="Arial" w:eastAsia="Arial" w:hAnsi="Arial"/>
          <w:color w:val="000000"/>
        </w:rPr>
      </w:pPr>
      <w:r w:rsidDel="00000000" w:rsidR="00000000" w:rsidRPr="00000000">
        <w:rPr>
          <w:rFonts w:ascii="Arial" w:cs="Arial" w:eastAsia="Arial" w:hAnsi="Arial"/>
          <w:color w:val="000000"/>
          <w:rtl w:val="0"/>
        </w:rPr>
        <w:t xml:space="preserve">Акт сдачи-приемки оказанных услуг;</w:t>
      </w:r>
    </w:p>
    <w:p w:rsidR="00000000" w:rsidDel="00000000" w:rsidP="00000000" w:rsidRDefault="00000000" w:rsidRPr="00000000" w14:paraId="00000022">
      <w:pPr>
        <w:numPr>
          <w:ilvl w:val="3"/>
          <w:numId w:val="1"/>
        </w:numPr>
        <w:ind w:left="1728" w:hanging="647"/>
        <w:rPr>
          <w:rFonts w:ascii="Arial" w:cs="Arial" w:eastAsia="Arial" w:hAnsi="Arial"/>
          <w:color w:val="000000"/>
        </w:rPr>
      </w:pPr>
      <w:r w:rsidDel="00000000" w:rsidR="00000000" w:rsidRPr="00000000">
        <w:rPr>
          <w:rFonts w:ascii="Arial" w:cs="Arial" w:eastAsia="Arial" w:hAnsi="Arial"/>
          <w:color w:val="000000"/>
          <w:rtl w:val="0"/>
        </w:rPr>
        <w:t xml:space="preserve">Список всех исполненных заявок за отчетный месяц в составе отчета (по запросу Заказчика).</w:t>
      </w:r>
    </w:p>
    <w:p w:rsidR="00000000" w:rsidDel="00000000" w:rsidP="00000000" w:rsidRDefault="00000000" w:rsidRPr="00000000" w14:paraId="00000023">
      <w:pPr>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rPr>
          <w:rFonts w:ascii="Arial" w:cs="Arial" w:eastAsia="Arial" w:hAnsi="Arial"/>
          <w:color w:val="000000"/>
        </w:rPr>
      </w:pPr>
      <w:r w:rsidDel="00000000" w:rsidR="00000000" w:rsidRPr="00000000">
        <w:rPr>
          <w:rFonts w:ascii="Arial" w:cs="Arial" w:eastAsia="Arial" w:hAnsi="Arial"/>
          <w:color w:val="000000"/>
          <w:rtl w:val="0"/>
        </w:rPr>
        <w:t xml:space="preserve">Исполнитель имеет право:</w:t>
      </w:r>
    </w:p>
    <w:p w:rsidR="00000000" w:rsidDel="00000000" w:rsidP="00000000" w:rsidRDefault="00000000" w:rsidRPr="00000000" w14:paraId="00000025">
      <w:pPr>
        <w:numPr>
          <w:ilvl w:val="1"/>
          <w:numId w:val="1"/>
        </w:numPr>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На приемку Заказчиком оказанных услуг в порядке и сроки, установленные п. 3.5. настоящего Договора. </w:t>
      </w:r>
    </w:p>
    <w:p w:rsidR="00000000" w:rsidDel="00000000" w:rsidP="00000000" w:rsidRDefault="00000000" w:rsidRPr="00000000" w14:paraId="00000026">
      <w:pPr>
        <w:numPr>
          <w:ilvl w:val="1"/>
          <w:numId w:val="1"/>
        </w:numPr>
        <w:spacing w:after="0" w:lineRule="auto"/>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На оплату Заказчиком услуг Исполнителя в размере и порядке, установленные разделом 5 настоящего Договора. </w:t>
      </w:r>
    </w:p>
    <w:p w:rsidR="00000000" w:rsidDel="00000000" w:rsidP="00000000" w:rsidRDefault="00000000" w:rsidRPr="00000000" w14:paraId="00000027">
      <w:pPr>
        <w:pStyle w:val="Heading1"/>
        <w:numPr>
          <w:ilvl w:val="0"/>
          <w:numId w:val="1"/>
        </w:numPr>
        <w:ind w:left="360" w:hanging="359"/>
        <w:jc w:val="both"/>
        <w:rPr>
          <w:rFonts w:ascii="Arial" w:cs="Arial" w:eastAsia="Arial" w:hAnsi="Arial"/>
        </w:rPr>
      </w:pPr>
      <w:bookmarkStart w:colFirst="0" w:colLast="0" w:name="_98q2sb2gm7d8" w:id="3"/>
      <w:bookmarkEnd w:id="3"/>
      <w:r w:rsidDel="00000000" w:rsidR="00000000" w:rsidRPr="00000000">
        <w:rPr>
          <w:rtl w:val="0"/>
        </w:rPr>
        <w:t xml:space="preserve">Права и обязанности Заказчика</w:t>
      </w:r>
    </w:p>
    <w:p w:rsidR="00000000" w:rsidDel="00000000" w:rsidP="00000000" w:rsidRDefault="00000000" w:rsidRPr="00000000" w14:paraId="00000028">
      <w:pPr>
        <w:rPr>
          <w:rFonts w:ascii="Arial" w:cs="Arial" w:eastAsia="Arial" w:hAnsi="Arial"/>
          <w:color w:val="000000"/>
        </w:rPr>
      </w:pPr>
      <w:r w:rsidDel="00000000" w:rsidR="00000000" w:rsidRPr="00000000">
        <w:rPr>
          <w:rFonts w:ascii="Arial" w:cs="Arial" w:eastAsia="Arial" w:hAnsi="Arial"/>
          <w:color w:val="000000"/>
          <w:rtl w:val="0"/>
        </w:rPr>
        <w:t xml:space="preserve">Заказчик обязуется:</w:t>
      </w:r>
    </w:p>
    <w:p w:rsidR="00000000" w:rsidDel="00000000" w:rsidP="00000000" w:rsidRDefault="00000000" w:rsidRPr="00000000" w14:paraId="00000029">
      <w:pPr>
        <w:numPr>
          <w:ilvl w:val="1"/>
          <w:numId w:val="4"/>
        </w:numPr>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До начала оказания услуг по отдельной заявке Заказчика обеспечить Исполнителя всеми необходимыми для того доступами к управлению текущим сайтом (серверам Заказчика), материалами (текстовыми, графическими и иными) и информацией; по запросам Исполнителя предоставлять запрошенные материалы и информацию Исполнителю, обеспечивать необходимый доступ в срок, не превышающий 1 (одного) рабочего дня, следующего за днем запроса. </w:t>
      </w:r>
    </w:p>
    <w:p w:rsidR="00000000" w:rsidDel="00000000" w:rsidP="00000000" w:rsidRDefault="00000000" w:rsidRPr="00000000" w14:paraId="0000002A">
      <w:pPr>
        <w:numPr>
          <w:ilvl w:val="1"/>
          <w:numId w:val="4"/>
        </w:numPr>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Настоящий договор является запросом необходимых доступов, материалов и информации от Заказчика.</w:t>
      </w:r>
    </w:p>
    <w:p w:rsidR="00000000" w:rsidDel="00000000" w:rsidP="00000000" w:rsidRDefault="00000000" w:rsidRPr="00000000" w14:paraId="0000002B">
      <w:pPr>
        <w:numPr>
          <w:ilvl w:val="1"/>
          <w:numId w:val="4"/>
        </w:numPr>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Информировать Исполнителя обо всех правах третьих лиц на материалы и информацию, передаваемые в целях оказания услуг по настоящему Договору.</w:t>
      </w:r>
    </w:p>
    <w:p w:rsidR="00000000" w:rsidDel="00000000" w:rsidP="00000000" w:rsidRDefault="00000000" w:rsidRPr="00000000" w14:paraId="0000002C">
      <w:pPr>
        <w:numPr>
          <w:ilvl w:val="1"/>
          <w:numId w:val="4"/>
        </w:numPr>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Выделить единое контактное лицо для обеспечения коммуникаций по предмету настоящего Договора.</w:t>
      </w:r>
    </w:p>
    <w:p w:rsidR="00000000" w:rsidDel="00000000" w:rsidP="00000000" w:rsidRDefault="00000000" w:rsidRPr="00000000" w14:paraId="0000002D">
      <w:pPr>
        <w:numPr>
          <w:ilvl w:val="1"/>
          <w:numId w:val="4"/>
        </w:numPr>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Принимать оказанные Исполнителем услуги за каждый отчетный период путем подписания Акта сдачи-приемки оказанных услуг в течение 5 (пяти) рабочих дней со дня его предоставления Исполнителем по электронной почте и(или) в системе управления задачами в случае отсутствия мотивированных возражений на приемку услуг. В случае если Заказчик в установленный выше срок не подписал Акт сдачи-приемки оказанных услуг и(или) не направил подписанный со своей стороны Акт сдачи-приемки в адрес Исполнителя по электронной почте и(или) в системе управления задачами, и(или) не направил Исполнителю письменные мотивированные возражения на приемку услуг, услуги считаются принятыми по Акту сдачи-приемки оказанных услуг без возражений и подлежат оплате в полном объеме. После получения Исполнителем письменных мотивированных возражений Сторонами договора составляется двухсторонний Акт с перечнем необходимых доработок и сроков их исполнения. После устранения Исполнителем мотивированных возражений Заказчика оказанные Исполнителем услуги подлежат повторной передаче Заказчику и приемке их по Акту сдачи-приемки оказанных услуг согласно процедуре, описанной в настоящем пункте Договора. </w:t>
      </w:r>
    </w:p>
    <w:p w:rsidR="00000000" w:rsidDel="00000000" w:rsidP="00000000" w:rsidRDefault="00000000" w:rsidRPr="00000000" w14:paraId="0000002E">
      <w:pPr>
        <w:numPr>
          <w:ilvl w:val="1"/>
          <w:numId w:val="4"/>
        </w:numPr>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Мотивированные возражения на принятие оказанных Исполнителем услуг должны быть подписаны уполномоченным Заказчиком лицом, заверены печатью Заказчика (при ее наличии), а также в обязательном порядке основаны на неисполнении (ненадлежащем исполнении) Исполнителем условий настоящего договора и(или) заявки Заказчика, содержать ссылку на пункт таких условий. Возражения Заказчика, не соответствующие указанным в настоящем пункте требованиям, признаются немотивированными, не подлежащими обязательному их рассмотрению Исполнителем. Последствием предоставления Заказчиком немотивированных возражений на принятие оказанных услуг является принятие Заказчиком оказанных Исполнителем услуг по Договору в отчетном периоде без возражений. </w:t>
      </w:r>
    </w:p>
    <w:p w:rsidR="00000000" w:rsidDel="00000000" w:rsidP="00000000" w:rsidRDefault="00000000" w:rsidRPr="00000000" w14:paraId="0000002F">
      <w:pPr>
        <w:ind w:left="720" w:hanging="719"/>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rPr>
      </w:pPr>
      <w:r w:rsidDel="00000000" w:rsidR="00000000" w:rsidRPr="00000000">
        <w:rPr>
          <w:rFonts w:ascii="Arial" w:cs="Arial" w:eastAsia="Arial" w:hAnsi="Arial"/>
          <w:color w:val="000000"/>
          <w:rtl w:val="0"/>
        </w:rPr>
        <w:t xml:space="preserve">Заказчик имеет право:</w:t>
      </w:r>
    </w:p>
    <w:p w:rsidR="00000000" w:rsidDel="00000000" w:rsidP="00000000" w:rsidRDefault="00000000" w:rsidRPr="00000000" w14:paraId="00000031">
      <w:pPr>
        <w:numPr>
          <w:ilvl w:val="1"/>
          <w:numId w:val="1"/>
        </w:numPr>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На соответствие результата оказанных услуг заявкам Заказчика.</w:t>
      </w:r>
    </w:p>
    <w:p w:rsidR="00000000" w:rsidDel="00000000" w:rsidP="00000000" w:rsidRDefault="00000000" w:rsidRPr="00000000" w14:paraId="00000032">
      <w:pPr>
        <w:numPr>
          <w:ilvl w:val="1"/>
          <w:numId w:val="1"/>
        </w:numPr>
        <w:spacing w:after="0" w:lineRule="auto"/>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На качественное оказание услуг Исполнителем.</w:t>
      </w:r>
    </w:p>
    <w:p w:rsidR="00000000" w:rsidDel="00000000" w:rsidP="00000000" w:rsidRDefault="00000000" w:rsidRPr="00000000" w14:paraId="00000033">
      <w:pPr>
        <w:pStyle w:val="Heading1"/>
        <w:numPr>
          <w:ilvl w:val="0"/>
          <w:numId w:val="1"/>
        </w:numPr>
        <w:ind w:left="360" w:hanging="359"/>
        <w:jc w:val="both"/>
        <w:rPr>
          <w:rFonts w:ascii="Arial" w:cs="Arial" w:eastAsia="Arial" w:hAnsi="Arial"/>
        </w:rPr>
      </w:pPr>
      <w:bookmarkStart w:colFirst="0" w:colLast="0" w:name="_d9pgtwgq1c5y" w:id="4"/>
      <w:bookmarkEnd w:id="4"/>
      <w:r w:rsidDel="00000000" w:rsidR="00000000" w:rsidRPr="00000000">
        <w:rPr>
          <w:rtl w:val="0"/>
        </w:rPr>
        <w:t xml:space="preserve">Переход права</w:t>
      </w:r>
    </w:p>
    <w:p w:rsidR="00000000" w:rsidDel="00000000" w:rsidP="00000000" w:rsidRDefault="00000000" w:rsidRPr="00000000" w14:paraId="00000034">
      <w:pPr>
        <w:numPr>
          <w:ilvl w:val="1"/>
          <w:numId w:val="1"/>
        </w:numPr>
        <w:spacing w:after="0" w:lineRule="auto"/>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Имущественные права на результат оказания услуг по настоящему Договору переходят к Заказчику с даты принятия им оказанных услуг в соответствии с п. 3.5. настоящего Договора при условии отсутствия задолженности по их оплате. </w:t>
      </w:r>
    </w:p>
    <w:p w:rsidR="00000000" w:rsidDel="00000000" w:rsidP="00000000" w:rsidRDefault="00000000" w:rsidRPr="00000000" w14:paraId="00000035">
      <w:pPr>
        <w:pStyle w:val="Heading1"/>
        <w:numPr>
          <w:ilvl w:val="0"/>
          <w:numId w:val="1"/>
        </w:numPr>
        <w:ind w:left="360" w:hanging="359"/>
        <w:jc w:val="both"/>
        <w:rPr>
          <w:rFonts w:ascii="Arial" w:cs="Arial" w:eastAsia="Arial" w:hAnsi="Arial"/>
        </w:rPr>
      </w:pPr>
      <w:bookmarkStart w:colFirst="0" w:colLast="0" w:name="_6cpbkw1gaa37" w:id="5"/>
      <w:bookmarkEnd w:id="5"/>
      <w:r w:rsidDel="00000000" w:rsidR="00000000" w:rsidRPr="00000000">
        <w:rPr>
          <w:rtl w:val="0"/>
        </w:rPr>
        <w:t xml:space="preserve">Стоимость услуг и порядок оплаты</w:t>
      </w:r>
    </w:p>
    <w:p w:rsidR="00000000" w:rsidDel="00000000" w:rsidP="00000000" w:rsidRDefault="00000000" w:rsidRPr="00000000" w14:paraId="00000036">
      <w:pPr>
        <w:numPr>
          <w:ilvl w:val="1"/>
          <w:numId w:val="1"/>
        </w:numPr>
        <w:ind w:left="858" w:hanging="431"/>
        <w:rPr>
          <w:rFonts w:ascii="Arial" w:cs="Arial" w:eastAsia="Arial" w:hAnsi="Arial"/>
        </w:rPr>
      </w:pPr>
      <w:r w:rsidDel="00000000" w:rsidR="00000000" w:rsidRPr="00000000">
        <w:rPr>
          <w:rFonts w:ascii="Arial" w:cs="Arial" w:eastAsia="Arial" w:hAnsi="Arial"/>
          <w:rtl w:val="0"/>
        </w:rPr>
        <w:t xml:space="preserve">Стоимость услуг Исполнителя составляет  __________ (_______________) рублей в месяц. НДС не взимается на основании уведомления о переходе на упрощенную систему налогообложения от 23.03.2016.</w:t>
      </w:r>
    </w:p>
    <w:p w:rsidR="00000000" w:rsidDel="00000000" w:rsidP="00000000" w:rsidRDefault="00000000" w:rsidRPr="00000000" w14:paraId="00000037">
      <w:pPr>
        <w:numPr>
          <w:ilvl w:val="1"/>
          <w:numId w:val="1"/>
        </w:numPr>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Взаимодействие в рамках договора более чем с одним менеджером со стороны Заказчика увеличивает стоимость услуг Исполнителя на 10 000 (десять тысяч) рублей в месяц за каждого дополнительного менеджера.</w:t>
      </w:r>
    </w:p>
    <w:p w:rsidR="00000000" w:rsidDel="00000000" w:rsidP="00000000" w:rsidRDefault="00000000" w:rsidRPr="00000000" w14:paraId="00000038">
      <w:pPr>
        <w:numPr>
          <w:ilvl w:val="1"/>
          <w:numId w:val="1"/>
        </w:numPr>
        <w:ind w:left="858" w:hanging="431"/>
        <w:rPr>
          <w:rFonts w:ascii="Arial" w:cs="Arial" w:eastAsia="Arial" w:hAnsi="Arial"/>
        </w:rPr>
      </w:pPr>
      <w:r w:rsidDel="00000000" w:rsidR="00000000" w:rsidRPr="00000000">
        <w:rPr>
          <w:rFonts w:ascii="Arial" w:cs="Arial" w:eastAsia="Arial" w:hAnsi="Arial"/>
          <w:rtl w:val="0"/>
        </w:rPr>
        <w:t xml:space="preserve">Стоимость услуг, установленная п. 5.1 настоящего Договора, подлежит увеличению на 10 (десять) % за отчетный период, следующий за периодом, оплата которого Заказчиком произведена (не произведена) с нарушением срока и размера оплаты стоимости услуг, установленных настоящим Договором. </w:t>
      </w:r>
    </w:p>
    <w:p w:rsidR="00000000" w:rsidDel="00000000" w:rsidP="00000000" w:rsidRDefault="00000000" w:rsidRPr="00000000" w14:paraId="00000039">
      <w:pPr>
        <w:numPr>
          <w:ilvl w:val="1"/>
          <w:numId w:val="1"/>
        </w:numPr>
        <w:ind w:left="858" w:hanging="431"/>
        <w:rPr>
          <w:rFonts w:ascii="Arial" w:cs="Arial" w:eastAsia="Arial" w:hAnsi="Arial"/>
        </w:rPr>
      </w:pPr>
      <w:r w:rsidDel="00000000" w:rsidR="00000000" w:rsidRPr="00000000">
        <w:rPr>
          <w:rFonts w:ascii="Arial" w:cs="Arial" w:eastAsia="Arial" w:hAnsi="Arial"/>
          <w:color w:val="000000"/>
          <w:rtl w:val="0"/>
        </w:rPr>
        <w:t xml:space="preserve">Стоимость услуг за обслуживание и развитие сайта подлежит ежеквартальному изменению Исполнителем в одностороннем порядке путем ее индексации в соответствие с Индексом потребительских цен по данным Федеральной службы государственной статистики. Стоимость услуг по договору в данном случае считается измененной с даты отправки Исполнителем в адрес Заказчика дополнительного соглашения об изменении стоимости услуг, подписанного со стороны Исполнителя, на электронный адрес Заказчика. Полученный Заказчиком электронный образ</w:t>
      </w:r>
      <w:r w:rsidDel="00000000" w:rsidR="00000000" w:rsidRPr="00000000">
        <w:rPr>
          <w:rFonts w:ascii="Arial" w:cs="Arial" w:eastAsia="Arial" w:hAnsi="Arial"/>
          <w:color w:val="000000"/>
          <w:vertAlign w:val="superscript"/>
        </w:rPr>
        <w:footnoteReference w:customMarkFollows="0" w:id="1"/>
      </w:r>
      <w:r w:rsidDel="00000000" w:rsidR="00000000" w:rsidRPr="00000000">
        <w:rPr>
          <w:rFonts w:ascii="Arial" w:cs="Arial" w:eastAsia="Arial" w:hAnsi="Arial"/>
          <w:color w:val="000000"/>
          <w:rtl w:val="0"/>
        </w:rPr>
        <w:t xml:space="preserve"> дополнительного соглашения об изменении стоимости услуг подлежит подписанию Заказчиком в течение 5 (пяти) рабочих дней со дня его получения и обратной отправке на электронный адрес Исполнителя. Оригинал подписанного дополнительного соглашения подлежит отправке в адрес Исполнителя почтой России не позднее 3 (трех) рабочих дней со дня его получения.</w:t>
        <w:br w:type="textWrapping"/>
        <w:t xml:space="preserve">В случае несогласия с условием изменения стоимости услуг по договору Заказчик вправе расторгнуть настоящий договор с предварительным уведомлением Исполнителя не менее чем за 14 (четырнадцать) календарных дней до предполагаемой даты расторжения с компенсацией Исполнителю затрат, понесенных в связи с оказанием услуг по настоящему договору.</w:t>
      </w:r>
      <w:r w:rsidDel="00000000" w:rsidR="00000000" w:rsidRPr="00000000">
        <w:rPr>
          <w:rtl w:val="0"/>
        </w:rPr>
      </w:r>
    </w:p>
    <w:p w:rsidR="00000000" w:rsidDel="00000000" w:rsidP="00000000" w:rsidRDefault="00000000" w:rsidRPr="00000000" w14:paraId="0000003A">
      <w:pPr>
        <w:numPr>
          <w:ilvl w:val="1"/>
          <w:numId w:val="1"/>
        </w:numPr>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Оплата Заказчиком услуг Исполнителя за отчетный период производится на условиях предоплаты ежемесячно до первого числа отчетного месяца после получения от Исполнителя счета.</w:t>
      </w:r>
    </w:p>
    <w:p w:rsidR="00000000" w:rsidDel="00000000" w:rsidP="00000000" w:rsidRDefault="00000000" w:rsidRPr="00000000" w14:paraId="0000003B">
      <w:pPr>
        <w:numPr>
          <w:ilvl w:val="1"/>
          <w:numId w:val="1"/>
        </w:numPr>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Стоимость услуг за первый отчетный период, исчисляемый в соответствии со сноской к п. 2.2. настоящего Договора, уменьшается пропорционально количеству календарных дней месяца, не вошедших в отчетный период. </w:t>
      </w:r>
    </w:p>
    <w:p w:rsidR="00000000" w:rsidDel="00000000" w:rsidP="00000000" w:rsidRDefault="00000000" w:rsidRPr="00000000" w14:paraId="0000003C">
      <w:pPr>
        <w:numPr>
          <w:ilvl w:val="1"/>
          <w:numId w:val="1"/>
        </w:numPr>
        <w:spacing w:after="0" w:lineRule="auto"/>
        <w:ind w:left="858" w:hanging="431"/>
        <w:rPr>
          <w:rFonts w:ascii="Arial" w:cs="Arial" w:eastAsia="Arial" w:hAnsi="Arial"/>
          <w:color w:val="000000"/>
        </w:rPr>
      </w:pPr>
      <w:bookmarkStart w:colFirst="0" w:colLast="0" w:name="_30j0zll" w:id="6"/>
      <w:bookmarkEnd w:id="6"/>
      <w:r w:rsidDel="00000000" w:rsidR="00000000" w:rsidRPr="00000000">
        <w:rPr>
          <w:rFonts w:ascii="Arial" w:cs="Arial" w:eastAsia="Arial" w:hAnsi="Arial"/>
          <w:color w:val="000000"/>
          <w:rtl w:val="0"/>
        </w:rPr>
        <w:t xml:space="preserve">Оплата услуг производится путем перечисления денежных средств на расчетный счет Исполнителя или внесения денежных средств в кассу Исполнителя. По согласованию Сторон может быть применим иной способ оплаты услуг Исполнителя. </w:t>
      </w:r>
    </w:p>
    <w:p w:rsidR="00000000" w:rsidDel="00000000" w:rsidP="00000000" w:rsidRDefault="00000000" w:rsidRPr="00000000" w14:paraId="0000003D">
      <w:pPr>
        <w:pStyle w:val="Heading1"/>
        <w:numPr>
          <w:ilvl w:val="0"/>
          <w:numId w:val="1"/>
        </w:numPr>
        <w:ind w:left="360" w:hanging="359"/>
        <w:jc w:val="both"/>
        <w:rPr>
          <w:rFonts w:ascii="Arial" w:cs="Arial" w:eastAsia="Arial" w:hAnsi="Arial"/>
        </w:rPr>
      </w:pPr>
      <w:bookmarkStart w:colFirst="0" w:colLast="0" w:name="_75me59ryef6m" w:id="7"/>
      <w:bookmarkEnd w:id="7"/>
      <w:r w:rsidDel="00000000" w:rsidR="00000000" w:rsidRPr="00000000">
        <w:rPr>
          <w:rtl w:val="0"/>
        </w:rPr>
        <w:t xml:space="preserve">Ответственность сторон</w:t>
      </w:r>
    </w:p>
    <w:p w:rsidR="00000000" w:rsidDel="00000000" w:rsidP="00000000" w:rsidRDefault="00000000" w:rsidRPr="00000000" w14:paraId="0000003E">
      <w:pPr>
        <w:numPr>
          <w:ilvl w:val="1"/>
          <w:numId w:val="1"/>
        </w:numPr>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00000" w:rsidDel="00000000" w:rsidP="00000000" w:rsidRDefault="00000000" w:rsidRPr="00000000" w14:paraId="0000003F">
      <w:pPr>
        <w:numPr>
          <w:ilvl w:val="1"/>
          <w:numId w:val="1"/>
        </w:numPr>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В случае нарушения Заказчиком условий настоящего договора об оплате, предоставлении доступов, материалов (информации), допущения обстоятельств, делающих невозможным или препятствующих дальнейшему оказанию услуг, Исполнитель оставляет за собой право на основании ст.ст. 328, 719 ГК РФ приостановить оказание услуг, а также не передавать Заказчику исполненное по Договору вплоть до исполнения Заказчиком всех своих обязательств по Договору. В указанном случае при приостановке Исполнителем оказания услуг Заказчик обязуется оплатить Исполнителю денежную сумму в размере согласно расчета: </w:t>
      </w:r>
    </w:p>
    <w:p w:rsidR="00000000" w:rsidDel="00000000" w:rsidP="00000000" w:rsidRDefault="00000000" w:rsidRPr="00000000" w14:paraId="00000040">
      <w:pPr>
        <w:ind w:left="858" w:firstLine="0"/>
        <w:rPr>
          <w:rFonts w:ascii="Arial" w:cs="Arial" w:eastAsia="Arial" w:hAnsi="Arial"/>
          <w:color w:val="000000"/>
        </w:rPr>
      </w:pPr>
      <w:r w:rsidDel="00000000" w:rsidR="00000000" w:rsidRPr="00000000">
        <w:rPr>
          <w:rFonts w:ascii="Arial" w:cs="Arial" w:eastAsia="Arial" w:hAnsi="Arial"/>
          <w:color w:val="000000"/>
          <w:rtl w:val="0"/>
        </w:rPr>
        <w:t xml:space="preserve">стоимость, указанная в п. 5.1 договора / 30 × количество рабочих дней приостановки оказания услуг, не позднее 5 (пяти) рабочих дней со дня предъявления со стороны Исполнителя соответствующего требования об оплате.</w:t>
      </w:r>
    </w:p>
    <w:p w:rsidR="00000000" w:rsidDel="00000000" w:rsidP="00000000" w:rsidRDefault="00000000" w:rsidRPr="00000000" w14:paraId="00000041">
      <w:pPr>
        <w:numPr>
          <w:ilvl w:val="1"/>
          <w:numId w:val="1"/>
        </w:numPr>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При задержке оплаты услуг Исполнителя, а также предоставления необходимых доступов, материалов и информации в соответствии с п. 3.1. настоящего Договора сроком более чем на 14 (четырнадцать) календарных дней Исполнитель вправе в одностороннем порядке расторгнуть настоящий Договор с предварительным уведомлением Заказчика не менее чем за 5 (пять) календарных дней до даты расторжения. </w:t>
      </w:r>
    </w:p>
    <w:p w:rsidR="00000000" w:rsidDel="00000000" w:rsidP="00000000" w:rsidRDefault="00000000" w:rsidRPr="00000000" w14:paraId="00000042">
      <w:pPr>
        <w:numPr>
          <w:ilvl w:val="1"/>
          <w:numId w:val="1"/>
        </w:numPr>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В случае непредоставления Заказчиком необходимого в целях оказания услуг доступа к управлению текущим сайтом (серверам Заказчика), воспрепятствования доступу к ним Исполнитель наравне с правами, описанными в п.п. 6.2, 6.3 настоящего Договора, вправе продолжить оказание услуг по Договору на копии веб-сайта, находящегося под управлением Исполнителя в локальной вычислительной сети Исполнителя, результат которых подлежит демонстрации и(или) передаче Заказчику в соответствии с п. 3.5 настоящего договора. При названных обстоятельствах указанный способ оказания услуг и передача их результата являются надлежащими и не могут являться основанием для отказа в приемке услуг Заказчиком. При этом непредоставление Заказчиком необходимого доступа к управлению текущим сайтом (серверам Заказчика), воспрепятствование доступу к ним, повлекшее нарушение срока оказания услуг по отдельным заявкам Заказчика, освобождает Исполнителя от ответственности за такое нарушение.  </w:t>
      </w:r>
    </w:p>
    <w:p w:rsidR="00000000" w:rsidDel="00000000" w:rsidP="00000000" w:rsidRDefault="00000000" w:rsidRPr="00000000" w14:paraId="00000043">
      <w:pPr>
        <w:numPr>
          <w:ilvl w:val="1"/>
          <w:numId w:val="1"/>
        </w:numPr>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В случае возникновения между Заказчиком и Исполнителем споров или разногласий, вытекающих из настоящего Договора или связанных с ним, Стороны примут все меры к разрешению их путем переговоров между собой. Неурегулированные споры или возражения подлежат передаче в арбитражный суд по месту нахождения Исполнителя для разрешения их в судебном порядке.</w:t>
      </w:r>
    </w:p>
    <w:p w:rsidR="00000000" w:rsidDel="00000000" w:rsidP="00000000" w:rsidRDefault="00000000" w:rsidRPr="00000000" w14:paraId="00000044">
      <w:pPr>
        <w:numPr>
          <w:ilvl w:val="1"/>
          <w:numId w:val="1"/>
        </w:numPr>
        <w:spacing w:after="0" w:lineRule="auto"/>
        <w:ind w:left="858" w:hanging="431"/>
        <w:rPr>
          <w:rFonts w:ascii="Arial" w:cs="Arial" w:eastAsia="Arial" w:hAnsi="Arial"/>
        </w:rPr>
      </w:pPr>
      <w:r w:rsidDel="00000000" w:rsidR="00000000" w:rsidRPr="00000000">
        <w:rPr>
          <w:rFonts w:ascii="Arial" w:cs="Arial" w:eastAsia="Arial" w:hAnsi="Arial"/>
          <w:color w:val="000000"/>
          <w:rtl w:val="0"/>
        </w:rPr>
        <w:t xml:space="preserve">В рамках оказания услуг по заданию Заказчика Исполнитель использует информацию (материалы), размещенные на сайте, адрес которого указан в п.1.1 настоящего договора. Ответственность за использование указанной информации (материалов) в целях оказания Исполнителем услуг в рамках Договора несет исключительно Заказчик. Заключая настоящий Договор, Заказчик подтверждает наличие за ним права на использование Исполнителем в описанных в настоящем пункте Договора целях информации (материалов), в т.ч. на передачу их Исполнителю. Факта заключения настоящего договора со стороны Заказчика достаточно для подтверждения наличия за Заказчиком такого права. </w:t>
      </w:r>
      <w:r w:rsidDel="00000000" w:rsidR="00000000" w:rsidRPr="00000000">
        <w:rPr>
          <w:rtl w:val="0"/>
        </w:rPr>
      </w:r>
    </w:p>
    <w:p w:rsidR="00000000" w:rsidDel="00000000" w:rsidP="00000000" w:rsidRDefault="00000000" w:rsidRPr="00000000" w14:paraId="00000045">
      <w:pPr>
        <w:pStyle w:val="Heading1"/>
        <w:numPr>
          <w:ilvl w:val="0"/>
          <w:numId w:val="1"/>
        </w:numPr>
        <w:ind w:left="360" w:hanging="359"/>
        <w:jc w:val="both"/>
        <w:rPr>
          <w:rFonts w:ascii="Arial" w:cs="Arial" w:eastAsia="Arial" w:hAnsi="Arial"/>
        </w:rPr>
      </w:pPr>
      <w:bookmarkStart w:colFirst="0" w:colLast="0" w:name="_ugqbdnewcjz1" w:id="8"/>
      <w:bookmarkEnd w:id="8"/>
      <w:r w:rsidDel="00000000" w:rsidR="00000000" w:rsidRPr="00000000">
        <w:rPr>
          <w:rtl w:val="0"/>
        </w:rPr>
        <w:t xml:space="preserve">Срок действия Договора</w:t>
      </w:r>
    </w:p>
    <w:p w:rsidR="00000000" w:rsidDel="00000000" w:rsidP="00000000" w:rsidRDefault="00000000" w:rsidRPr="00000000" w14:paraId="00000046">
      <w:pPr>
        <w:numPr>
          <w:ilvl w:val="1"/>
          <w:numId w:val="1"/>
        </w:numPr>
        <w:tabs>
          <w:tab w:val="left" w:pos="851"/>
        </w:tabs>
        <w:ind w:left="851" w:hanging="424"/>
        <w:rPr>
          <w:rFonts w:ascii="Arial" w:cs="Arial" w:eastAsia="Arial" w:hAnsi="Arial"/>
          <w:color w:val="000000"/>
        </w:rPr>
      </w:pPr>
      <w:r w:rsidDel="00000000" w:rsidR="00000000" w:rsidRPr="00000000">
        <w:rPr>
          <w:rFonts w:ascii="Arial" w:cs="Arial" w:eastAsia="Arial" w:hAnsi="Arial"/>
          <w:color w:val="000000"/>
          <w:rtl w:val="0"/>
        </w:rPr>
        <w:t xml:space="preserve">Настоящий Договор вступает в силу с момента подписания его обеими Сторонами и действует до полного исполнения Сторонами своих обязательств по Договору.</w:t>
      </w:r>
    </w:p>
    <w:p w:rsidR="00000000" w:rsidDel="00000000" w:rsidP="00000000" w:rsidRDefault="00000000" w:rsidRPr="00000000" w14:paraId="00000047">
      <w:pPr>
        <w:numPr>
          <w:ilvl w:val="1"/>
          <w:numId w:val="3"/>
        </w:numPr>
        <w:tabs>
          <w:tab w:val="left" w:pos="851"/>
        </w:tabs>
        <w:ind w:left="851" w:hanging="424"/>
        <w:rPr>
          <w:rFonts w:ascii="Arial" w:cs="Arial" w:eastAsia="Arial" w:hAnsi="Arial"/>
          <w:color w:val="000000"/>
        </w:rPr>
      </w:pPr>
      <w:r w:rsidDel="00000000" w:rsidR="00000000" w:rsidRPr="00000000">
        <w:rPr>
          <w:rFonts w:ascii="Arial" w:cs="Arial" w:eastAsia="Arial" w:hAnsi="Arial"/>
          <w:color w:val="000000"/>
          <w:rtl w:val="0"/>
        </w:rPr>
        <w:t xml:space="preserve">Договор может быть расторгнут по инициативе любой из Сторон досрочно при условии направления и получения другой Стороной уведомления о расторжении договора не позднее чем за 1 (один) полный отчетный период до желаемой даты расторжения и произведения ко дню расторжения Договора всех взаиморасчетов, оплаты фактически понесенных Исполнителем расходов. </w:t>
      </w:r>
    </w:p>
    <w:p w:rsidR="00000000" w:rsidDel="00000000" w:rsidP="00000000" w:rsidRDefault="00000000" w:rsidRPr="00000000" w14:paraId="00000048">
      <w:pPr>
        <w:numPr>
          <w:ilvl w:val="1"/>
          <w:numId w:val="3"/>
        </w:numPr>
        <w:tabs>
          <w:tab w:val="left" w:pos="851"/>
        </w:tabs>
        <w:spacing w:after="0" w:lineRule="auto"/>
        <w:ind w:left="851" w:hanging="424"/>
        <w:rPr>
          <w:rFonts w:ascii="Arial" w:cs="Arial" w:eastAsia="Arial" w:hAnsi="Arial"/>
          <w:color w:val="000000"/>
        </w:rPr>
      </w:pPr>
      <w:r w:rsidDel="00000000" w:rsidR="00000000" w:rsidRPr="00000000">
        <w:rPr>
          <w:rFonts w:ascii="Arial" w:cs="Arial" w:eastAsia="Arial" w:hAnsi="Arial"/>
          <w:color w:val="000000"/>
          <w:rtl w:val="0"/>
        </w:rPr>
        <w:t xml:space="preserve">Договор может быть расторгнут любой из Сторон досрочно в случае несоблюдения другой Стороной обязательств, указанных в настоящем Договоре, без соблюдения срока предварительного уведомления, установленного п. 7.2 Договора.</w:t>
      </w:r>
    </w:p>
    <w:p w:rsidR="00000000" w:rsidDel="00000000" w:rsidP="00000000" w:rsidRDefault="00000000" w:rsidRPr="00000000" w14:paraId="00000049">
      <w:pPr>
        <w:pStyle w:val="Heading1"/>
        <w:numPr>
          <w:ilvl w:val="0"/>
          <w:numId w:val="1"/>
        </w:numPr>
        <w:ind w:left="360" w:hanging="359"/>
        <w:rPr>
          <w:rFonts w:ascii="Arial" w:cs="Arial" w:eastAsia="Arial" w:hAnsi="Arial"/>
        </w:rPr>
      </w:pPr>
      <w:bookmarkStart w:colFirst="0" w:colLast="0" w:name="_pkzszlr8o2vb" w:id="9"/>
      <w:bookmarkEnd w:id="9"/>
      <w:r w:rsidDel="00000000" w:rsidR="00000000" w:rsidRPr="00000000">
        <w:rPr>
          <w:rtl w:val="0"/>
        </w:rPr>
        <w:t xml:space="preserve">Прочие условия</w:t>
      </w:r>
    </w:p>
    <w:p w:rsidR="00000000" w:rsidDel="00000000" w:rsidP="00000000" w:rsidRDefault="00000000" w:rsidRPr="00000000" w14:paraId="0000004A">
      <w:pPr>
        <w:numPr>
          <w:ilvl w:val="1"/>
          <w:numId w:val="1"/>
        </w:numPr>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Договор составлен в 2-х экземплярах, имеющих одинаковую юридическую силу, по одному - для каждой из Сторон.</w:t>
      </w:r>
    </w:p>
    <w:p w:rsidR="00000000" w:rsidDel="00000000" w:rsidP="00000000" w:rsidRDefault="00000000" w:rsidRPr="00000000" w14:paraId="0000004B">
      <w:pPr>
        <w:numPr>
          <w:ilvl w:val="1"/>
          <w:numId w:val="1"/>
        </w:numPr>
        <w:ind w:left="858" w:hanging="431"/>
        <w:rPr>
          <w:rFonts w:ascii="Arial" w:cs="Arial" w:eastAsia="Arial" w:hAnsi="Arial"/>
          <w:color w:val="000000"/>
        </w:rPr>
      </w:pPr>
      <w:bookmarkStart w:colFirst="0" w:colLast="0" w:name="_1fob9te" w:id="10"/>
      <w:bookmarkEnd w:id="10"/>
      <w:r w:rsidDel="00000000" w:rsidR="00000000" w:rsidRPr="00000000">
        <w:rPr>
          <w:rFonts w:ascii="Arial" w:cs="Arial" w:eastAsia="Arial" w:hAnsi="Arial"/>
          <w:color w:val="000000"/>
          <w:rtl w:val="0"/>
        </w:rPr>
        <w:t xml:space="preserve">Условия настоящего Договора в целом и в части могут быть изменены только по взаимному соглашению Сторон путем подписания дополнительного соглашения к настоящему Договору.</w:t>
      </w:r>
    </w:p>
    <w:p w:rsidR="00000000" w:rsidDel="00000000" w:rsidP="00000000" w:rsidRDefault="00000000" w:rsidRPr="00000000" w14:paraId="0000004C">
      <w:pPr>
        <w:numPr>
          <w:ilvl w:val="1"/>
          <w:numId w:val="1"/>
        </w:numPr>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Стороны признают доказательную силу электронной (в том числе в системе управления задачами Исполнителя, размещенной по адресу pm.cetera.ru) и факсимильной переписки по настоящему Договору. Между Сторонами принимаются действительными следующие адреса электронной почты: </w:t>
      </w:r>
    </w:p>
    <w:p w:rsidR="00000000" w:rsidDel="00000000" w:rsidP="00000000" w:rsidRDefault="00000000" w:rsidRPr="00000000" w14:paraId="0000004D">
      <w:pPr>
        <w:numPr>
          <w:ilvl w:val="1"/>
          <w:numId w:val="1"/>
        </w:numPr>
        <w:ind w:left="858" w:hanging="431"/>
        <w:rPr>
          <w:rFonts w:ascii="Arial" w:cs="Arial" w:eastAsia="Arial" w:hAnsi="Arial"/>
        </w:rPr>
      </w:pPr>
      <w:r w:rsidDel="00000000" w:rsidR="00000000" w:rsidRPr="00000000">
        <w:rPr>
          <w:rFonts w:ascii="Arial" w:cs="Arial" w:eastAsia="Arial" w:hAnsi="Arial"/>
          <w:color w:val="000000"/>
          <w:rtl w:val="0"/>
        </w:rPr>
        <w:t xml:space="preserve">Исполнитель: электронные адреса с доменным именем (@)cetera.ru, ceteralabs.com Заказчик: </w:t>
      </w:r>
      <w:r w:rsidDel="00000000" w:rsidR="00000000" w:rsidRPr="00000000">
        <w:rPr>
          <w:rFonts w:ascii="Arial" w:cs="Arial" w:eastAsia="Arial" w:hAnsi="Arial"/>
          <w:color w:val="000000"/>
          <w:u w:val="single"/>
          <w:rtl w:val="0"/>
        </w:rPr>
        <w:t xml:space="preserve">__________________________</w:t>
      </w:r>
      <w:r w:rsidDel="00000000" w:rsidR="00000000" w:rsidRPr="00000000">
        <w:rPr>
          <w:rFonts w:ascii="Arial" w:cs="Arial" w:eastAsia="Arial" w:hAnsi="Arial"/>
          <w:color w:val="000000"/>
          <w:rtl w:val="0"/>
        </w:rPr>
        <w:t xml:space="preserve"> ; а также электронные адреса Сторон, действующие в системе управления задачами Исполнителя, размещенной по адресу: pm.cetera.ru.</w:t>
      </w:r>
      <w:r w:rsidDel="00000000" w:rsidR="00000000" w:rsidRPr="00000000">
        <w:rPr>
          <w:rtl w:val="0"/>
        </w:rPr>
      </w:r>
    </w:p>
    <w:p w:rsidR="00000000" w:rsidDel="00000000" w:rsidP="00000000" w:rsidRDefault="00000000" w:rsidRPr="00000000" w14:paraId="0000004E">
      <w:pPr>
        <w:numPr>
          <w:ilvl w:val="1"/>
          <w:numId w:val="1"/>
        </w:numPr>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Ни одна из Сторон не будет нести ответственность за полное или частичное невыполнение своих обязательств согласно настоящему Договору, если неисполнение будет являться следствием обстоятельств непреодолимой силы, таких как наводнение, пожар, землетрясение и другие стихийные бедствия, война или военные действия, действия государственных органов, отключение электричества, средств связи или других коммунальных услуг, возникших по независящим от стороны причинам после заключения Договора.</w:t>
      </w:r>
    </w:p>
    <w:p w:rsidR="00000000" w:rsidDel="00000000" w:rsidP="00000000" w:rsidRDefault="00000000" w:rsidRPr="00000000" w14:paraId="0000004F">
      <w:pPr>
        <w:numPr>
          <w:ilvl w:val="1"/>
          <w:numId w:val="1"/>
        </w:numPr>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В случае наличия заинтересованности Заказчика в оказании ему услуг, не входящих в перечень услуг, поименованный в п. 2.3 Договора, такие услуги могут быть дополнительно оказаны Исполнителем после заключения соответствующего дополнительного соглашения к Договору, устанавливающего перечень услуг и их стоимость.</w:t>
      </w:r>
    </w:p>
    <w:p w:rsidR="00000000" w:rsidDel="00000000" w:rsidP="00000000" w:rsidRDefault="00000000" w:rsidRPr="00000000" w14:paraId="00000050">
      <w:pPr>
        <w:numPr>
          <w:ilvl w:val="1"/>
          <w:numId w:val="1"/>
        </w:numPr>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Почтовые отправления, адресованные Исполнителю, должны быть отправлены заказным письмом по почтовому адресу, указанному в реквизитах. </w:t>
      </w:r>
    </w:p>
    <w:p w:rsidR="00000000" w:rsidDel="00000000" w:rsidP="00000000" w:rsidRDefault="00000000" w:rsidRPr="00000000" w14:paraId="00000051">
      <w:pPr>
        <w:numPr>
          <w:ilvl w:val="1"/>
          <w:numId w:val="1"/>
        </w:numPr>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В рамках настоящего Договора приостановление оказания услуг по инициативе Исполнителя допускается при неисполнении Заказчиком встречных обязательств, установленных Договором. Приостановление оказания услуг по требованию Заказчика при условии надлежащего оказания услуг со стороны Исполнителя не допускается.</w:t>
      </w:r>
    </w:p>
    <w:p w:rsidR="00000000" w:rsidDel="00000000" w:rsidP="00000000" w:rsidRDefault="00000000" w:rsidRPr="00000000" w14:paraId="00000052">
      <w:pPr>
        <w:numPr>
          <w:ilvl w:val="1"/>
          <w:numId w:val="1"/>
        </w:numPr>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Результат оказания услуг по настоящему Договору предназначен для использования его Заказчиком в деятельности, которую он осуществляет самостоятельно на свой собственный риск. Заказ услуг по настоящему Договору производится Заказчиком не в личных, семейных, домашних и иных нуждах, не связанных с осуществлением предпринимательской деятельности, а в целях осуществления предпринимательской деятельности и извлечения экономической выгоды. Отношения между Сторонами настоящего договора не регулируются Федеральным законом «О защите прав потребителей».</w:t>
      </w:r>
    </w:p>
    <w:p w:rsidR="00000000" w:rsidDel="00000000" w:rsidP="00000000" w:rsidRDefault="00000000" w:rsidRPr="00000000" w14:paraId="00000053">
      <w:pPr>
        <w:numPr>
          <w:ilvl w:val="1"/>
          <w:numId w:val="1"/>
        </w:numPr>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Настоящий договор не является субподрядным, не связан с какими-либо другими взаимоотношениями между Заказчиком и третьими лицами.</w:t>
      </w:r>
    </w:p>
    <w:p w:rsidR="00000000" w:rsidDel="00000000" w:rsidP="00000000" w:rsidRDefault="00000000" w:rsidRPr="00000000" w14:paraId="00000054">
      <w:pPr>
        <w:numPr>
          <w:ilvl w:val="1"/>
          <w:numId w:val="1"/>
        </w:numPr>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Исполнитель имеет право на анонсирование и публикацию результатов оказания услуг по настоящему Договору в печатных и электронных источниках.</w:t>
      </w:r>
    </w:p>
    <w:p w:rsidR="00000000" w:rsidDel="00000000" w:rsidP="00000000" w:rsidRDefault="00000000" w:rsidRPr="00000000" w14:paraId="00000055">
      <w:pPr>
        <w:numPr>
          <w:ilvl w:val="1"/>
          <w:numId w:val="1"/>
        </w:numPr>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Настоящий договор представляет собой полную и исчерпывающую договоренность Сторон в отношении условий сотрудничества. С момента подписания настоящего договора отменяются результаты всей предыдущей переписки и все предшествующие переговоры по сотрудничеству Заказчика и Исполнителя.</w:t>
      </w:r>
    </w:p>
    <w:p w:rsidR="00000000" w:rsidDel="00000000" w:rsidP="00000000" w:rsidRDefault="00000000" w:rsidRPr="00000000" w14:paraId="00000056">
      <w:pPr>
        <w:numPr>
          <w:ilvl w:val="1"/>
          <w:numId w:val="1"/>
        </w:numPr>
        <w:ind w:left="858" w:hanging="431"/>
        <w:rPr>
          <w:rFonts w:ascii="Arial" w:cs="Arial" w:eastAsia="Arial" w:hAnsi="Arial"/>
        </w:rPr>
      </w:pPr>
      <w:r w:rsidDel="00000000" w:rsidR="00000000" w:rsidRPr="00000000">
        <w:rPr>
          <w:rFonts w:ascii="Arial" w:cs="Arial" w:eastAsia="Arial" w:hAnsi="Arial"/>
          <w:rtl w:val="0"/>
        </w:rPr>
        <w:t xml:space="preserve">Регламент начала оказания услуг по проекту описан по адресу </w:t>
      </w:r>
      <w:hyperlink r:id="rId9">
        <w:r w:rsidDel="00000000" w:rsidR="00000000" w:rsidRPr="00000000">
          <w:rPr>
            <w:rFonts w:ascii="Arial" w:cs="Arial" w:eastAsia="Arial" w:hAnsi="Arial"/>
            <w:color w:val="1155cc"/>
            <w:u w:val="single"/>
            <w:rtl w:val="0"/>
          </w:rPr>
          <w:t xml:space="preserve">https://cetera.ru/forclients/agreements/projectstart/</w:t>
        </w:r>
      </w:hyperlink>
      <w:r w:rsidDel="00000000" w:rsidR="00000000" w:rsidRPr="00000000">
        <w:rPr>
          <w:rFonts w:ascii="Arial" w:cs="Arial" w:eastAsia="Arial" w:hAnsi="Arial"/>
          <w:rtl w:val="0"/>
        </w:rPr>
        <w:t xml:space="preserve">.   </w:t>
      </w:r>
    </w:p>
    <w:p w:rsidR="00000000" w:rsidDel="00000000" w:rsidP="00000000" w:rsidRDefault="00000000" w:rsidRPr="00000000" w14:paraId="00000057">
      <w:pPr>
        <w:numPr>
          <w:ilvl w:val="1"/>
          <w:numId w:val="1"/>
        </w:numPr>
        <w:ind w:left="858" w:hanging="431"/>
        <w:rPr>
          <w:rFonts w:ascii="Arial" w:cs="Arial" w:eastAsia="Arial" w:hAnsi="Arial"/>
        </w:rPr>
      </w:pPr>
      <w:r w:rsidDel="00000000" w:rsidR="00000000" w:rsidRPr="00000000">
        <w:rPr>
          <w:rFonts w:ascii="Arial" w:cs="Arial" w:eastAsia="Arial" w:hAnsi="Arial"/>
          <w:rtl w:val="0"/>
        </w:rPr>
        <w:t xml:space="preserve">Регламент технической поддержки и порядок приоретизации задач по проекту описаны по адресу </w:t>
      </w:r>
      <w:hyperlink r:id="rId10">
        <w:r w:rsidDel="00000000" w:rsidR="00000000" w:rsidRPr="00000000">
          <w:rPr>
            <w:rFonts w:ascii="Arial" w:cs="Arial" w:eastAsia="Arial" w:hAnsi="Arial"/>
            <w:color w:val="1155cc"/>
            <w:u w:val="single"/>
            <w:rtl w:val="0"/>
          </w:rPr>
          <w:t xml:space="preserve">https://cetera.ru/forclients/agreements/supportreglament/</w:t>
        </w:r>
      </w:hyperlink>
      <w:r w:rsidDel="00000000" w:rsidR="00000000" w:rsidRPr="00000000">
        <w:rPr>
          <w:rFonts w:ascii="Arial" w:cs="Arial" w:eastAsia="Arial" w:hAnsi="Arial"/>
          <w:rtl w:val="0"/>
        </w:rPr>
        <w:t xml:space="preserve">. </w:t>
      </w:r>
    </w:p>
    <w:p w:rsidR="00000000" w:rsidDel="00000000" w:rsidP="00000000" w:rsidRDefault="00000000" w:rsidRPr="00000000" w14:paraId="00000058">
      <w:pPr>
        <w:numPr>
          <w:ilvl w:val="1"/>
          <w:numId w:val="1"/>
        </w:numPr>
        <w:ind w:left="858" w:hanging="431"/>
        <w:rPr>
          <w:rFonts w:ascii="Arial" w:cs="Arial" w:eastAsia="Arial" w:hAnsi="Arial"/>
        </w:rPr>
      </w:pPr>
      <w:r w:rsidDel="00000000" w:rsidR="00000000" w:rsidRPr="00000000">
        <w:rPr>
          <w:rFonts w:ascii="Arial" w:cs="Arial" w:eastAsia="Arial" w:hAnsi="Arial"/>
          <w:rtl w:val="0"/>
        </w:rPr>
        <w:t xml:space="preserve">Регламент решения проблем, существующих только на компьютерах в офисе Заказчика, и рекомендации Заказчику по их избежанию описан по адресу </w:t>
      </w:r>
      <w:hyperlink r:id="rId11">
        <w:r w:rsidDel="00000000" w:rsidR="00000000" w:rsidRPr="00000000">
          <w:rPr>
            <w:rFonts w:ascii="Arial" w:cs="Arial" w:eastAsia="Arial" w:hAnsi="Arial"/>
            <w:color w:val="1155cc"/>
            <w:u w:val="single"/>
            <w:rtl w:val="0"/>
          </w:rPr>
          <w:t xml:space="preserve">https://cetera.ru/forclients/platform-and-hosting/visualeditors/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59">
      <w:pPr>
        <w:numPr>
          <w:ilvl w:val="1"/>
          <w:numId w:val="1"/>
        </w:numPr>
        <w:spacing w:after="0" w:lineRule="auto"/>
        <w:ind w:left="858" w:hanging="431"/>
        <w:rPr>
          <w:rFonts w:ascii="Arial" w:cs="Arial" w:eastAsia="Arial" w:hAnsi="Arial"/>
          <w:color w:val="000000"/>
        </w:rPr>
      </w:pPr>
      <w:r w:rsidDel="00000000" w:rsidR="00000000" w:rsidRPr="00000000">
        <w:rPr>
          <w:rFonts w:ascii="Arial" w:cs="Arial" w:eastAsia="Arial" w:hAnsi="Arial"/>
          <w:color w:val="000000"/>
          <w:rtl w:val="0"/>
        </w:rPr>
        <w:t xml:space="preserve">По требованию одной из Сторон Стороны проводят сверку расчетов с составлением совместного «Акта сверки расчетов». В случае неподписания Акта сверки расчетов Стороной, получившей его, в течение 10 (десяти) рабочих дней с момента его получения от Стороны, инициировавшей сверку, а равно непредоставление в срок до 10 (Десяти) рабочих дней после получения Акта мотивированного отказа от его подписания, Акт сверки расчетов считается согласованным в одностороннем порядке с учетом данных, предоставленных Стороной, инициировавшей сверку.</w:t>
      </w:r>
    </w:p>
    <w:p w:rsidR="00000000" w:rsidDel="00000000" w:rsidP="00000000" w:rsidRDefault="00000000" w:rsidRPr="00000000" w14:paraId="0000005A">
      <w:pPr>
        <w:pStyle w:val="Heading1"/>
        <w:numPr>
          <w:ilvl w:val="0"/>
          <w:numId w:val="1"/>
        </w:numPr>
        <w:spacing w:after="120" w:lineRule="auto"/>
        <w:ind w:left="360" w:hanging="359"/>
        <w:jc w:val="both"/>
        <w:rPr>
          <w:rFonts w:ascii="Arial" w:cs="Arial" w:eastAsia="Arial" w:hAnsi="Arial"/>
        </w:rPr>
      </w:pPr>
      <w:bookmarkStart w:colFirst="0" w:colLast="0" w:name="_kmjc1ud84fg5" w:id="11"/>
      <w:bookmarkEnd w:id="11"/>
      <w:r w:rsidDel="00000000" w:rsidR="00000000" w:rsidRPr="00000000">
        <w:rPr>
          <w:rtl w:val="0"/>
        </w:rPr>
        <w:t xml:space="preserve"> Реквизиты и подписи сторон</w:t>
      </w:r>
    </w:p>
    <w:tbl>
      <w:tblPr>
        <w:tblStyle w:val="Table2"/>
        <w:tblW w:w="9884.0" w:type="dxa"/>
        <w:jc w:val="left"/>
        <w:tblInd w:w="-204.0" w:type="dxa"/>
        <w:tblLayout w:type="fixed"/>
        <w:tblLook w:val="0400"/>
      </w:tblPr>
      <w:tblGrid>
        <w:gridCol w:w="4925"/>
        <w:gridCol w:w="4959"/>
        <w:tblGridChange w:id="0">
          <w:tblGrid>
            <w:gridCol w:w="4925"/>
            <w:gridCol w:w="4959"/>
          </w:tblGrid>
        </w:tblGridChange>
      </w:tblGrid>
      <w:tr>
        <w:tc>
          <w:tcPr>
            <w:tcBorders>
              <w:top w:color="000000" w:space="0" w:sz="4" w:val="single"/>
              <w:left w:color="000000" w:space="0" w:sz="4" w:val="single"/>
              <w:bottom w:color="000000" w:space="0" w:sz="4" w:val="single"/>
              <w:right w:color="000000" w:space="0" w:sz="0" w:val="nil"/>
            </w:tcBorders>
            <w:shd w:fill="e6e6e6" w:val="clear"/>
            <w:tcMar>
              <w:top w:w="0.0" w:type="dxa"/>
              <w:left w:w="108.0" w:type="dxa"/>
              <w:bottom w:w="0.0" w:type="dxa"/>
              <w:right w:w="108.0" w:type="dxa"/>
            </w:tcMar>
            <w:vAlign w:val="center"/>
          </w:tcPr>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Заказчик:</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108.0" w:type="dxa"/>
              <w:bottom w:w="0.0" w:type="dxa"/>
              <w:right w:w="108.0" w:type="dxa"/>
            </w:tcMar>
            <w:vAlign w:val="center"/>
          </w:tcPr>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Исполнитель:</w:t>
            </w:r>
          </w:p>
        </w:tc>
      </w:tr>
      <w:tr>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5D">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E">
            <w:pPr>
              <w:rPr>
                <w:rFonts w:ascii="Arial" w:cs="Arial" w:eastAsia="Arial" w:hAnsi="Arial"/>
                <w:sz w:val="24"/>
                <w:szCs w:val="24"/>
              </w:rPr>
            </w:pPr>
            <w:r w:rsidDel="00000000" w:rsidR="00000000" w:rsidRPr="00000000">
              <w:rPr>
                <w:rFonts w:ascii="Arial" w:cs="Arial" w:eastAsia="Arial" w:hAnsi="Arial"/>
                <w:b w:val="1"/>
                <w:color w:val="000000"/>
                <w:rtl w:val="0"/>
              </w:rPr>
              <w:t xml:space="preserve">ООО «Цетера лабс»</w:t>
            </w:r>
            <w:r w:rsidDel="00000000" w:rsidR="00000000" w:rsidRPr="00000000">
              <w:rPr>
                <w:rtl w:val="0"/>
              </w:rPr>
            </w:r>
          </w:p>
          <w:p w:rsidR="00000000" w:rsidDel="00000000" w:rsidP="00000000" w:rsidRDefault="00000000" w:rsidRPr="00000000" w14:paraId="0000005F">
            <w:pPr>
              <w:rPr>
                <w:rFonts w:ascii="Arial" w:cs="Arial" w:eastAsia="Arial" w:hAnsi="Arial"/>
                <w:sz w:val="24"/>
                <w:szCs w:val="24"/>
              </w:rPr>
            </w:pPr>
            <w:r w:rsidDel="00000000" w:rsidR="00000000" w:rsidRPr="00000000">
              <w:rPr>
                <w:rFonts w:ascii="Arial" w:cs="Arial" w:eastAsia="Arial" w:hAnsi="Arial"/>
                <w:color w:val="000000"/>
                <w:rtl w:val="0"/>
              </w:rPr>
              <w:t xml:space="preserve">Адрес места нахождения: 150001, г. Ярославль, Коровницкий пер., 18</w:t>
            </w:r>
            <w:r w:rsidDel="00000000" w:rsidR="00000000" w:rsidRPr="00000000">
              <w:rPr>
                <w:rtl w:val="0"/>
              </w:rPr>
            </w:r>
          </w:p>
          <w:p w:rsidR="00000000" w:rsidDel="00000000" w:rsidP="00000000" w:rsidRDefault="00000000" w:rsidRPr="00000000" w14:paraId="00000060">
            <w:pPr>
              <w:rPr>
                <w:rFonts w:ascii="Arial" w:cs="Arial" w:eastAsia="Arial" w:hAnsi="Arial"/>
                <w:sz w:val="24"/>
                <w:szCs w:val="24"/>
              </w:rPr>
            </w:pPr>
            <w:r w:rsidDel="00000000" w:rsidR="00000000" w:rsidRPr="00000000">
              <w:rPr>
                <w:rFonts w:ascii="Arial" w:cs="Arial" w:eastAsia="Arial" w:hAnsi="Arial"/>
                <w:color w:val="000000"/>
                <w:rtl w:val="0"/>
              </w:rPr>
              <w:t xml:space="preserve">Почтовый адрес: 150040, г.Ярославль, п/о 40, а/я 62</w:t>
            </w:r>
            <w:r w:rsidDel="00000000" w:rsidR="00000000" w:rsidRPr="00000000">
              <w:rPr>
                <w:rtl w:val="0"/>
              </w:rPr>
            </w:r>
          </w:p>
          <w:p w:rsidR="00000000" w:rsidDel="00000000" w:rsidP="00000000" w:rsidRDefault="00000000" w:rsidRPr="00000000" w14:paraId="00000061">
            <w:pPr>
              <w:rPr>
                <w:rFonts w:ascii="Arial" w:cs="Arial" w:eastAsia="Arial" w:hAnsi="Arial"/>
                <w:color w:val="000000"/>
              </w:rPr>
            </w:pPr>
            <w:r w:rsidDel="00000000" w:rsidR="00000000" w:rsidRPr="00000000">
              <w:rPr>
                <w:rFonts w:ascii="Arial" w:cs="Arial" w:eastAsia="Arial" w:hAnsi="Arial"/>
                <w:color w:val="000000"/>
                <w:rtl w:val="0"/>
              </w:rPr>
              <w:t xml:space="preserve">Телефон: +7 (4852) 74-92-29</w:t>
            </w:r>
          </w:p>
          <w:p w:rsidR="00000000" w:rsidDel="00000000" w:rsidP="00000000" w:rsidRDefault="00000000" w:rsidRPr="00000000" w14:paraId="00000062">
            <w:pPr>
              <w:rPr>
                <w:rFonts w:ascii="Arial" w:cs="Arial" w:eastAsia="Arial" w:hAnsi="Arial"/>
                <w:color w:val="000000"/>
              </w:rPr>
            </w:pPr>
            <w:r w:rsidDel="00000000" w:rsidR="00000000" w:rsidRPr="00000000">
              <w:rPr>
                <w:rFonts w:ascii="Arial" w:cs="Arial" w:eastAsia="Arial" w:hAnsi="Arial"/>
                <w:color w:val="000000"/>
                <w:rtl w:val="0"/>
              </w:rPr>
              <w:t xml:space="preserve">Email: support@cetera.ru</w:t>
            </w:r>
          </w:p>
          <w:p w:rsidR="00000000" w:rsidDel="00000000" w:rsidP="00000000" w:rsidRDefault="00000000" w:rsidRPr="00000000" w14:paraId="00000063">
            <w:pPr>
              <w:rPr>
                <w:rFonts w:ascii="Arial" w:cs="Arial" w:eastAsia="Arial" w:hAnsi="Arial"/>
                <w:color w:val="000000"/>
              </w:rPr>
            </w:pPr>
            <w:r w:rsidDel="00000000" w:rsidR="00000000" w:rsidRPr="00000000">
              <w:rPr>
                <w:rFonts w:ascii="Arial" w:cs="Arial" w:eastAsia="Arial" w:hAnsi="Arial"/>
                <w:color w:val="000000"/>
                <w:rtl w:val="0"/>
              </w:rPr>
              <w:t xml:space="preserve">ИНН 7604229188</w:t>
            </w:r>
          </w:p>
          <w:p w:rsidR="00000000" w:rsidDel="00000000" w:rsidP="00000000" w:rsidRDefault="00000000" w:rsidRPr="00000000" w14:paraId="00000064">
            <w:pPr>
              <w:rPr>
                <w:rFonts w:ascii="Arial" w:cs="Arial" w:eastAsia="Arial" w:hAnsi="Arial"/>
                <w:color w:val="000000"/>
              </w:rPr>
            </w:pPr>
            <w:r w:rsidDel="00000000" w:rsidR="00000000" w:rsidRPr="00000000">
              <w:rPr>
                <w:rFonts w:ascii="Arial" w:cs="Arial" w:eastAsia="Arial" w:hAnsi="Arial"/>
                <w:color w:val="000000"/>
                <w:rtl w:val="0"/>
              </w:rPr>
              <w:t xml:space="preserve">КПП 760401001</w:t>
            </w:r>
          </w:p>
          <w:p w:rsidR="00000000" w:rsidDel="00000000" w:rsidP="00000000" w:rsidRDefault="00000000" w:rsidRPr="00000000" w14:paraId="00000065">
            <w:pPr>
              <w:rPr>
                <w:rFonts w:ascii="Arial" w:cs="Arial" w:eastAsia="Arial" w:hAnsi="Arial"/>
                <w:color w:val="000000"/>
              </w:rPr>
            </w:pPr>
            <w:r w:rsidDel="00000000" w:rsidR="00000000" w:rsidRPr="00000000">
              <w:rPr>
                <w:rFonts w:ascii="Arial" w:cs="Arial" w:eastAsia="Arial" w:hAnsi="Arial"/>
                <w:color w:val="000000"/>
                <w:rtl w:val="0"/>
              </w:rPr>
              <w:t xml:space="preserve">ОГРН 1127604011270</w:t>
            </w:r>
          </w:p>
          <w:p w:rsidR="00000000" w:rsidDel="00000000" w:rsidP="00000000" w:rsidRDefault="00000000" w:rsidRPr="00000000" w14:paraId="00000066">
            <w:pPr>
              <w:rPr>
                <w:rFonts w:ascii="Arial" w:cs="Arial" w:eastAsia="Arial" w:hAnsi="Arial"/>
                <w:color w:val="000000"/>
              </w:rPr>
            </w:pPr>
            <w:r w:rsidDel="00000000" w:rsidR="00000000" w:rsidRPr="00000000">
              <w:rPr>
                <w:rFonts w:ascii="Arial" w:cs="Arial" w:eastAsia="Arial" w:hAnsi="Arial"/>
                <w:color w:val="000000"/>
                <w:rtl w:val="0"/>
              </w:rPr>
              <w:t xml:space="preserve">р/с 40702810402270005377 в ТОЧКА ПАО БАНКА "ФК ОТКРЫТИЕ" г. МОСКВА, </w:t>
            </w:r>
          </w:p>
          <w:p w:rsidR="00000000" w:rsidDel="00000000" w:rsidP="00000000" w:rsidRDefault="00000000" w:rsidRPr="00000000" w14:paraId="00000067">
            <w:pPr>
              <w:rPr>
                <w:rFonts w:ascii="Arial" w:cs="Arial" w:eastAsia="Arial" w:hAnsi="Arial"/>
                <w:color w:val="000000"/>
              </w:rPr>
            </w:pPr>
            <w:r w:rsidDel="00000000" w:rsidR="00000000" w:rsidRPr="00000000">
              <w:rPr>
                <w:rFonts w:ascii="Arial" w:cs="Arial" w:eastAsia="Arial" w:hAnsi="Arial"/>
                <w:color w:val="000000"/>
                <w:rtl w:val="0"/>
              </w:rPr>
              <w:t xml:space="preserve">БИК 044525999</w:t>
            </w:r>
          </w:p>
          <w:p w:rsidR="00000000" w:rsidDel="00000000" w:rsidP="00000000" w:rsidRDefault="00000000" w:rsidRPr="00000000" w14:paraId="00000068">
            <w:pPr>
              <w:rPr>
                <w:rFonts w:ascii="Arial" w:cs="Arial" w:eastAsia="Arial" w:hAnsi="Arial"/>
                <w:sz w:val="24"/>
                <w:szCs w:val="24"/>
              </w:rPr>
            </w:pPr>
            <w:r w:rsidDel="00000000" w:rsidR="00000000" w:rsidRPr="00000000">
              <w:rPr>
                <w:rFonts w:ascii="Arial" w:cs="Arial" w:eastAsia="Arial" w:hAnsi="Arial"/>
                <w:color w:val="000000"/>
                <w:rtl w:val="0"/>
              </w:rPr>
              <w:t xml:space="preserve">к/с 30101810845250000999</w:t>
            </w:r>
            <w:r w:rsidDel="00000000" w:rsidR="00000000" w:rsidRPr="00000000">
              <w:rPr>
                <w:rtl w:val="0"/>
              </w:rPr>
            </w:r>
          </w:p>
          <w:p w:rsidR="00000000" w:rsidDel="00000000" w:rsidP="00000000" w:rsidRDefault="00000000" w:rsidRPr="00000000" w14:paraId="00000069">
            <w:pPr>
              <w:rPr>
                <w:rFonts w:ascii="Arial" w:cs="Arial" w:eastAsia="Arial" w:hAnsi="Arial"/>
                <w:sz w:val="24"/>
                <w:szCs w:val="24"/>
              </w:rPr>
            </w:pPr>
            <w:r w:rsidDel="00000000" w:rsidR="00000000" w:rsidRPr="00000000">
              <w:rPr>
                <w:rFonts w:ascii="Arial" w:cs="Arial" w:eastAsia="Arial" w:hAnsi="Arial"/>
                <w:color w:val="000000"/>
                <w:rtl w:val="0"/>
              </w:rPr>
              <w:t xml:space="preserve">ОКПО 38888382</w:t>
            </w:r>
            <w:r w:rsidDel="00000000" w:rsidR="00000000" w:rsidRPr="00000000">
              <w:rPr>
                <w:rtl w:val="0"/>
              </w:rPr>
            </w:r>
          </w:p>
          <w:p w:rsidR="00000000" w:rsidDel="00000000" w:rsidP="00000000" w:rsidRDefault="00000000" w:rsidRPr="00000000" w14:paraId="0000006A">
            <w:pPr>
              <w:rPr>
                <w:rFonts w:ascii="Arial" w:cs="Arial" w:eastAsia="Arial" w:hAnsi="Arial"/>
                <w:sz w:val="24"/>
                <w:szCs w:val="24"/>
              </w:rPr>
            </w:pPr>
            <w:r w:rsidDel="00000000" w:rsidR="00000000" w:rsidRPr="00000000">
              <w:rPr>
                <w:rFonts w:ascii="Arial" w:cs="Arial" w:eastAsia="Arial" w:hAnsi="Arial"/>
                <w:color w:val="000000"/>
                <w:rtl w:val="0"/>
              </w:rPr>
              <w:t xml:space="preserve">ОКАТО 78401387000</w:t>
            </w:r>
            <w:r w:rsidDel="00000000" w:rsidR="00000000" w:rsidRPr="00000000">
              <w:rPr>
                <w:rtl w:val="0"/>
              </w:rPr>
            </w:r>
          </w:p>
          <w:p w:rsidR="00000000" w:rsidDel="00000000" w:rsidP="00000000" w:rsidRDefault="00000000" w:rsidRPr="00000000" w14:paraId="0000006B">
            <w:pPr>
              <w:rPr>
                <w:rFonts w:ascii="Arial" w:cs="Arial" w:eastAsia="Arial" w:hAnsi="Arial"/>
                <w:sz w:val="24"/>
                <w:szCs w:val="24"/>
              </w:rPr>
            </w:pPr>
            <w:r w:rsidDel="00000000" w:rsidR="00000000" w:rsidRPr="00000000">
              <w:rPr>
                <w:rFonts w:ascii="Arial" w:cs="Arial" w:eastAsia="Arial" w:hAnsi="Arial"/>
                <w:color w:val="000000"/>
                <w:rtl w:val="0"/>
              </w:rPr>
              <w:t xml:space="preserve">ОКТМО 78701000</w:t>
            </w:r>
            <w:r w:rsidDel="00000000" w:rsidR="00000000" w:rsidRPr="00000000">
              <w:rPr>
                <w:rtl w:val="0"/>
              </w:rPr>
            </w:r>
          </w:p>
          <w:p w:rsidR="00000000" w:rsidDel="00000000" w:rsidP="00000000" w:rsidRDefault="00000000" w:rsidRPr="00000000" w14:paraId="0000006C">
            <w:pPr>
              <w:rPr>
                <w:rFonts w:ascii="Arial" w:cs="Arial" w:eastAsia="Arial" w:hAnsi="Arial"/>
                <w:sz w:val="24"/>
                <w:szCs w:val="24"/>
              </w:rPr>
            </w:pPr>
            <w:r w:rsidDel="00000000" w:rsidR="00000000" w:rsidRPr="00000000">
              <w:rPr>
                <w:rFonts w:ascii="Arial" w:cs="Arial" w:eastAsia="Arial" w:hAnsi="Arial"/>
                <w:color w:val="000000"/>
                <w:rtl w:val="0"/>
              </w:rPr>
              <w:t xml:space="preserve">ОКОГУ 4210014</w:t>
            </w:r>
            <w:r w:rsidDel="00000000" w:rsidR="00000000" w:rsidRPr="00000000">
              <w:rPr>
                <w:rtl w:val="0"/>
              </w:rPr>
            </w:r>
          </w:p>
        </w:tc>
      </w:tr>
      <w:tr>
        <w:trPr>
          <w:trHeight w:val="1593" w:hRule="atLeast"/>
        </w:trPr>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color w:val="000000"/>
                <w:rtl w:val="0"/>
              </w:rPr>
              <w:t xml:space="preserve">______________________ ()</w:t>
            </w:r>
            <w:r w:rsidDel="00000000" w:rsidR="00000000" w:rsidRPr="00000000">
              <w:rPr>
                <w:rtl w:val="0"/>
              </w:rPr>
            </w:r>
          </w:p>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1">
            <w:pPr>
              <w:ind w:left="1134" w:firstLine="0"/>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2">
            <w:pPr>
              <w:rPr>
                <w:rFonts w:ascii="Arial" w:cs="Arial" w:eastAsia="Arial" w:hAnsi="Arial"/>
                <w:sz w:val="24"/>
                <w:szCs w:val="24"/>
              </w:rPr>
            </w:pPr>
            <w:r w:rsidDel="00000000" w:rsidR="00000000" w:rsidRPr="00000000">
              <w:rPr>
                <w:rFonts w:ascii="Arial" w:cs="Arial" w:eastAsia="Arial" w:hAnsi="Arial"/>
                <w:color w:val="000000"/>
                <w:rtl w:val="0"/>
              </w:rPr>
              <w:t xml:space="preserve">"___" __________ 2021 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3">
            <w:pPr>
              <w:rPr>
                <w:rFonts w:ascii="Arial" w:cs="Arial" w:eastAsia="Arial" w:hAnsi="Arial"/>
                <w:sz w:val="24"/>
                <w:szCs w:val="24"/>
              </w:rPr>
            </w:pPr>
            <w:r w:rsidDel="00000000" w:rsidR="00000000" w:rsidRPr="00000000">
              <w:rPr>
                <w:rFonts w:ascii="Arial" w:cs="Arial" w:eastAsia="Arial" w:hAnsi="Arial"/>
                <w:color w:val="000000"/>
                <w:rtl w:val="0"/>
              </w:rPr>
              <w:t xml:space="preserve">Генеральный директор </w:t>
            </w:r>
            <w:r w:rsidDel="00000000" w:rsidR="00000000" w:rsidRPr="00000000">
              <w:rPr>
                <w:rtl w:val="0"/>
              </w:rPr>
            </w:r>
          </w:p>
          <w:p w:rsidR="00000000" w:rsidDel="00000000" w:rsidP="00000000" w:rsidRDefault="00000000" w:rsidRPr="00000000" w14:paraId="00000074">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5">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6">
            <w:pPr>
              <w:rPr>
                <w:rFonts w:ascii="Arial" w:cs="Arial" w:eastAsia="Arial" w:hAnsi="Arial"/>
                <w:sz w:val="24"/>
                <w:szCs w:val="24"/>
              </w:rPr>
            </w:pPr>
            <w:r w:rsidDel="00000000" w:rsidR="00000000" w:rsidRPr="00000000">
              <w:rPr>
                <w:rFonts w:ascii="Arial" w:cs="Arial" w:eastAsia="Arial" w:hAnsi="Arial"/>
                <w:color w:val="000000"/>
                <w:rtl w:val="0"/>
              </w:rPr>
              <w:t xml:space="preserve">_______________________  (Ухов В.В.)</w:t>
            </w:r>
            <w:r w:rsidDel="00000000" w:rsidR="00000000" w:rsidRPr="00000000">
              <w:rPr>
                <w:rtl w:val="0"/>
              </w:rPr>
            </w:r>
          </w:p>
          <w:p w:rsidR="00000000" w:rsidDel="00000000" w:rsidP="00000000" w:rsidRDefault="00000000" w:rsidRPr="00000000" w14:paraId="00000077">
            <w:pPr>
              <w:ind w:left="1134" w:firstLine="0"/>
              <w:rPr>
                <w:rFonts w:ascii="Arial" w:cs="Arial" w:eastAsia="Arial" w:hAnsi="Arial"/>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8">
            <w:pPr>
              <w:rPr>
                <w:rFonts w:ascii="Arial" w:cs="Arial" w:eastAsia="Arial" w:hAnsi="Arial"/>
                <w:sz w:val="24"/>
                <w:szCs w:val="24"/>
              </w:rPr>
            </w:pPr>
            <w:r w:rsidDel="00000000" w:rsidR="00000000" w:rsidRPr="00000000">
              <w:rPr>
                <w:rFonts w:ascii="Arial" w:cs="Arial" w:eastAsia="Arial" w:hAnsi="Arial"/>
                <w:color w:val="000000"/>
                <w:rtl w:val="0"/>
              </w:rPr>
              <w:t xml:space="preserve">"___" __________ 2021 г.</w:t>
            </w:r>
            <w:r w:rsidDel="00000000" w:rsidR="00000000" w:rsidRPr="00000000">
              <w:rPr>
                <w:rtl w:val="0"/>
              </w:rPr>
            </w:r>
          </w:p>
        </w:tc>
      </w:tr>
    </w:tbl>
    <w:p w:rsidR="00000000" w:rsidDel="00000000" w:rsidP="00000000" w:rsidRDefault="00000000" w:rsidRPr="00000000" w14:paraId="00000079">
      <w:pPr>
        <w:rPr>
          <w:rFonts w:ascii="Arial" w:cs="Arial" w:eastAsia="Arial" w:hAnsi="Arial"/>
        </w:rPr>
      </w:pPr>
      <w:r w:rsidDel="00000000" w:rsidR="00000000" w:rsidRPr="00000000">
        <w:rPr>
          <w:rtl w:val="0"/>
        </w:rPr>
      </w:r>
    </w:p>
    <w:sectPr>
      <w:headerReference r:id="rId12" w:type="default"/>
      <w:footerReference r:id="rId13" w:type="default"/>
      <w:pgSz w:h="16838" w:w="11906" w:orient="portrait"/>
      <w:pgMar w:bottom="1258" w:top="568" w:left="1260" w:right="926" w:header="0" w:footer="36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rPr>
        <w:color w:val="000000"/>
      </w:rPr>
    </w:pPr>
    <w:r w:rsidDel="00000000" w:rsidR="00000000" w:rsidRPr="00000000">
      <w:rPr>
        <w:color w:val="000000"/>
        <w:rtl w:val="0"/>
      </w:rPr>
      <w:t xml:space="preserve">Генеральный директор                                                                         _______________________</w:t>
    </w:r>
  </w:p>
  <w:p w:rsidR="00000000" w:rsidDel="00000000" w:rsidP="00000000" w:rsidRDefault="00000000" w:rsidRPr="00000000" w14:paraId="00000082">
    <w:pPr>
      <w:rPr>
        <w:color w:val="000000"/>
      </w:rPr>
    </w:pPr>
    <w:r w:rsidDel="00000000" w:rsidR="00000000" w:rsidRPr="00000000">
      <w:rPr>
        <w:rtl w:val="0"/>
      </w:rPr>
    </w:r>
  </w:p>
  <w:p w:rsidR="00000000" w:rsidDel="00000000" w:rsidP="00000000" w:rsidRDefault="00000000" w:rsidRPr="00000000" w14:paraId="00000083">
    <w:pPr>
      <w:rPr/>
    </w:pPr>
    <w:r w:rsidDel="00000000" w:rsidR="00000000" w:rsidRPr="00000000">
      <w:rPr>
        <w:color w:val="000000"/>
        <w:rtl w:val="0"/>
      </w:rPr>
      <w:t xml:space="preserve">__________________ (Ухов В.В.)                                                       ________________ (___________________)</w:t>
    </w:r>
    <w:r w:rsidDel="00000000" w:rsidR="00000000" w:rsidRPr="00000000">
      <w:rPr>
        <w:rtl w:val="0"/>
      </w:rPr>
    </w:r>
  </w:p>
  <w:p w:rsidR="00000000" w:rsidDel="00000000" w:rsidP="00000000" w:rsidRDefault="00000000" w:rsidRPr="00000000" w14:paraId="00000084">
    <w:pPr>
      <w:jc w:val="right"/>
      <w:rPr/>
    </w:pPr>
    <w:r w:rsidDel="00000000" w:rsidR="00000000" w:rsidRPr="00000000">
      <w:rPr>
        <w:color w:val="000000"/>
        <w:rtl w:val="0"/>
      </w:rPr>
      <w:t xml:space="preserve">Стр. </w:t>
    </w:r>
    <w:r w:rsidDel="00000000" w:rsidR="00000000" w:rsidRPr="00000000">
      <w:rPr/>
      <w:fldChar w:fldCharType="begin"/>
      <w:instrText xml:space="preserve">PAGE</w:instrText>
      <w:fldChar w:fldCharType="separate"/>
      <w:fldChar w:fldCharType="end"/>
    </w:r>
    <w:r w:rsidDel="00000000" w:rsidR="00000000" w:rsidRPr="00000000">
      <w:rPr>
        <w:color w:val="000000"/>
        <w:rtl w:val="0"/>
      </w:rPr>
      <w:t xml:space="preserve"> из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A">
      <w:pPr>
        <w:jc w:val="both"/>
        <w:rPr/>
      </w:pPr>
      <w:r w:rsidDel="00000000" w:rsidR="00000000" w:rsidRPr="00000000">
        <w:rPr>
          <w:rStyle w:val="FootnoteReference"/>
          <w:vertAlign w:val="superscript"/>
        </w:rPr>
        <w:footnoteRef/>
      </w:r>
      <w:r w:rsidDel="00000000" w:rsidR="00000000" w:rsidRPr="00000000">
        <w:rPr>
          <w:vertAlign w:val="superscript"/>
          <w:rtl w:val="0"/>
        </w:rPr>
        <w:tab/>
      </w:r>
      <w:r w:rsidDel="00000000" w:rsidR="00000000" w:rsidRPr="00000000">
        <w:rPr>
          <w:color w:val="000000"/>
          <w:rtl w:val="0"/>
        </w:rPr>
        <w:t xml:space="preserve"> </w:t>
      </w:r>
      <w:r w:rsidDel="00000000" w:rsidR="00000000" w:rsidRPr="00000000">
        <w:rPr>
          <w:color w:val="000000"/>
          <w:sz w:val="16"/>
          <w:szCs w:val="16"/>
          <w:rtl w:val="0"/>
        </w:rPr>
        <w:t xml:space="preserve">За отчетный период принимается период с первого по последний день календарного месяца. Исключением является первый отчетный период, продолжительность которого исчисляется со дня заключения настоящего Договора по последний календарный день месяца, в котором имело место заключение Договора.</w:t>
      </w:r>
      <w:r w:rsidDel="00000000" w:rsidR="00000000" w:rsidRPr="00000000">
        <w:rPr>
          <w:color w:val="000000"/>
          <w:rtl w:val="0"/>
        </w:rPr>
        <w:t xml:space="preserve"> </w:t>
      </w:r>
      <w:r w:rsidDel="00000000" w:rsidR="00000000" w:rsidRPr="00000000">
        <w:rPr>
          <w:rtl w:val="0"/>
        </w:rPr>
      </w:r>
    </w:p>
  </w:footnote>
  <w:footnote w:id="1">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Электронный образ документа - переведенная в электронную форму с помощью средств сканирования копия документа, изготовленного на бумажном носителе, заверенная подписью и печатью (при необходимости) стороны (сторон) Договора.</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D">
    <w:pPr>
      <w:jc w:val="right"/>
      <w:rPr>
        <w:color w:val="000000"/>
      </w:rPr>
    </w:pPr>
    <w:r w:rsidDel="00000000" w:rsidR="00000000" w:rsidRPr="00000000">
      <w:rPr>
        <w:color w:val="000000"/>
        <w:rtl w:val="0"/>
      </w:rPr>
      <w:t xml:space="preserve">Договор №2021-__ на оказание услуг по обслуживанию и развитию сайта</w:t>
    </w:r>
  </w:p>
  <w:p w:rsidR="00000000" w:rsidDel="00000000" w:rsidP="00000000" w:rsidRDefault="00000000" w:rsidRPr="00000000" w14:paraId="0000007E">
    <w:pPr>
      <w:jc w:val="righ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F">
    <w:pPr>
      <w:jc w:val="right"/>
      <w:rPr>
        <w:rFonts w:ascii="Times New Roman" w:cs="Times New Roman" w:eastAsia="Times New Roman" w:hAnsi="Times New Roman"/>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59"/>
      </w:pPr>
      <w:rPr>
        <w:rFonts w:ascii="Times New Roman" w:cs="Times New Roman" w:eastAsia="Times New Roman" w:hAnsi="Times New Roman"/>
        <w:b w:val="0"/>
        <w:i w:val="0"/>
        <w:smallCaps w:val="0"/>
        <w:strike w:val="0"/>
        <w:sz w:val="40"/>
        <w:szCs w:val="40"/>
        <w:vertAlign w:val="baseline"/>
      </w:rPr>
    </w:lvl>
    <w:lvl w:ilvl="1">
      <w:start w:val="1"/>
      <w:numFmt w:val="decimal"/>
      <w:lvlText w:val="%1.%2."/>
      <w:lvlJc w:val="left"/>
      <w:pPr>
        <w:ind w:left="858" w:hanging="431.00000000000006"/>
      </w:pPr>
      <w:rPr>
        <w:rFonts w:ascii="Times New Roman" w:cs="Times New Roman" w:eastAsia="Times New Roman" w:hAnsi="Times New Roman"/>
        <w:b w:val="0"/>
        <w:i w:val="0"/>
        <w:smallCaps w:val="0"/>
        <w:strike w:val="0"/>
        <w:sz w:val="20"/>
        <w:szCs w:val="20"/>
        <w:vertAlign w:val="baseline"/>
      </w:rPr>
    </w:lvl>
    <w:lvl w:ilvl="2">
      <w:start w:val="1"/>
      <w:numFmt w:val="decimal"/>
      <w:lvlText w:val="%1.%2.%3."/>
      <w:lvlJc w:val="left"/>
      <w:pPr>
        <w:ind w:left="1224" w:hanging="502.9999999999999"/>
      </w:pPr>
      <w:rPr>
        <w:rFonts w:ascii="Times New Roman" w:cs="Times New Roman" w:eastAsia="Times New Roman" w:hAnsi="Times New Roman"/>
        <w:b w:val="0"/>
        <w:i w:val="0"/>
        <w:smallCaps w:val="0"/>
        <w:strike w:val="0"/>
        <w:sz w:val="20"/>
        <w:szCs w:val="20"/>
        <w:vertAlign w:val="baseline"/>
      </w:rPr>
    </w:lvl>
    <w:lvl w:ilvl="3">
      <w:start w:val="1"/>
      <w:numFmt w:val="decimal"/>
      <w:lvlText w:val="%1.%2.%3.%4."/>
      <w:lvlJc w:val="left"/>
      <w:pPr>
        <w:ind w:left="1728" w:hanging="645.9999999999998"/>
      </w:pPr>
      <w:rPr>
        <w:rFonts w:ascii="Times New Roman" w:cs="Times New Roman" w:eastAsia="Times New Roman" w:hAnsi="Times New Roman"/>
        <w:b w:val="0"/>
        <w:i w:val="0"/>
        <w:smallCaps w:val="0"/>
        <w:strike w:val="0"/>
        <w:sz w:val="20"/>
        <w:szCs w:val="20"/>
        <w:vertAlign w:val="baseline"/>
      </w:rPr>
    </w:lvl>
    <w:lvl w:ilvl="4">
      <w:start w:val="1"/>
      <w:numFmt w:val="decimal"/>
      <w:lvlText w:val="%1.%2.%3.%4.%5."/>
      <w:lvlJc w:val="left"/>
      <w:pPr>
        <w:ind w:left="2232" w:hanging="791"/>
      </w:pPr>
      <w:rPr>
        <w:sz w:val="20"/>
        <w:szCs w:val="20"/>
        <w:vertAlign w:val="baseline"/>
      </w:rPr>
    </w:lvl>
    <w:lvl w:ilvl="5">
      <w:start w:val="1"/>
      <w:numFmt w:val="decimal"/>
      <w:lvlText w:val="%1.%2.%3.%4.%5.%6."/>
      <w:lvlJc w:val="left"/>
      <w:pPr>
        <w:ind w:left="2736" w:hanging="933.9999999999998"/>
      </w:pPr>
      <w:rPr>
        <w:sz w:val="20"/>
        <w:szCs w:val="20"/>
        <w:vertAlign w:val="baseline"/>
      </w:rPr>
    </w:lvl>
    <w:lvl w:ilvl="6">
      <w:start w:val="1"/>
      <w:numFmt w:val="decimal"/>
      <w:lvlText w:val="%1.%2.%3.%4.%5.%6.%7."/>
      <w:lvlJc w:val="left"/>
      <w:pPr>
        <w:ind w:left="3240" w:hanging="1079"/>
      </w:pPr>
      <w:rPr>
        <w:sz w:val="20"/>
        <w:szCs w:val="20"/>
        <w:vertAlign w:val="baseline"/>
      </w:rPr>
    </w:lvl>
    <w:lvl w:ilvl="7">
      <w:start w:val="1"/>
      <w:numFmt w:val="decimal"/>
      <w:lvlText w:val="%1.%2.%3.%4.%5.%6.%7.%8."/>
      <w:lvlJc w:val="left"/>
      <w:pPr>
        <w:ind w:left="3744" w:hanging="1223.0000000000005"/>
      </w:pPr>
      <w:rPr>
        <w:sz w:val="20"/>
        <w:szCs w:val="20"/>
        <w:vertAlign w:val="baseline"/>
      </w:rPr>
    </w:lvl>
    <w:lvl w:ilvl="8">
      <w:start w:val="1"/>
      <w:numFmt w:val="decimal"/>
      <w:lvlText w:val="%1.%2.%3.%4.%5.%6.%7.%8.%9."/>
      <w:lvlJc w:val="left"/>
      <w:pPr>
        <w:ind w:left="4320" w:hanging="1439"/>
      </w:pPr>
      <w:rPr>
        <w:sz w:val="20"/>
        <w:szCs w:val="20"/>
        <w:vertAlign w:val="baseli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7"/>
      <w:numFmt w:val="decimal"/>
      <w:lvlText w:val="%1"/>
      <w:lvlJc w:val="left"/>
      <w:pPr>
        <w:ind w:left="360" w:hanging="359"/>
      </w:pPr>
      <w:rPr>
        <w:sz w:val="20"/>
        <w:szCs w:val="20"/>
        <w:vertAlign w:val="baseline"/>
      </w:rPr>
    </w:lvl>
    <w:lvl w:ilvl="1">
      <w:start w:val="2"/>
      <w:numFmt w:val="decimal"/>
      <w:lvlText w:val="%1.%2"/>
      <w:lvlJc w:val="left"/>
      <w:pPr>
        <w:ind w:left="1146" w:hanging="719.0000000000001"/>
      </w:pPr>
      <w:rPr>
        <w:rFonts w:ascii="Times New Roman" w:cs="Times New Roman" w:eastAsia="Times New Roman" w:hAnsi="Times New Roman"/>
        <w:b w:val="0"/>
        <w:sz w:val="20"/>
        <w:szCs w:val="20"/>
        <w:vertAlign w:val="baseline"/>
      </w:rPr>
    </w:lvl>
    <w:lvl w:ilvl="2">
      <w:start w:val="1"/>
      <w:numFmt w:val="decimal"/>
      <w:lvlText w:val="%1.%2.%3"/>
      <w:lvlJc w:val="left"/>
      <w:pPr>
        <w:ind w:left="1932" w:hanging="1079.0000000000002"/>
      </w:pPr>
      <w:rPr>
        <w:sz w:val="20"/>
        <w:szCs w:val="20"/>
        <w:vertAlign w:val="baseline"/>
      </w:rPr>
    </w:lvl>
    <w:lvl w:ilvl="3">
      <w:start w:val="1"/>
      <w:numFmt w:val="decimal"/>
      <w:lvlText w:val="%1.%2.%3.%4"/>
      <w:lvlJc w:val="left"/>
      <w:pPr>
        <w:ind w:left="2718" w:hanging="1439"/>
      </w:pPr>
      <w:rPr>
        <w:sz w:val="20"/>
        <w:szCs w:val="20"/>
        <w:vertAlign w:val="baseline"/>
      </w:rPr>
    </w:lvl>
    <w:lvl w:ilvl="4">
      <w:start w:val="1"/>
      <w:numFmt w:val="decimal"/>
      <w:lvlText w:val="%1.%2.%3.%4.%5"/>
      <w:lvlJc w:val="left"/>
      <w:pPr>
        <w:ind w:left="3144" w:hanging="1439.0000000000002"/>
      </w:pPr>
      <w:rPr>
        <w:sz w:val="20"/>
        <w:szCs w:val="20"/>
        <w:vertAlign w:val="baseline"/>
      </w:rPr>
    </w:lvl>
    <w:lvl w:ilvl="5">
      <w:start w:val="1"/>
      <w:numFmt w:val="decimal"/>
      <w:lvlText w:val="%1.%2.%3.%4.%5.%6"/>
      <w:lvlJc w:val="left"/>
      <w:pPr>
        <w:ind w:left="3930" w:hanging="1799"/>
      </w:pPr>
      <w:rPr>
        <w:sz w:val="20"/>
        <w:szCs w:val="20"/>
        <w:vertAlign w:val="baseline"/>
      </w:rPr>
    </w:lvl>
    <w:lvl w:ilvl="6">
      <w:start w:val="1"/>
      <w:numFmt w:val="decimal"/>
      <w:lvlText w:val="%1.%2.%3.%4.%5.%6.%7"/>
      <w:lvlJc w:val="left"/>
      <w:pPr>
        <w:ind w:left="4716" w:hanging="2159"/>
      </w:pPr>
      <w:rPr>
        <w:sz w:val="20"/>
        <w:szCs w:val="20"/>
        <w:vertAlign w:val="baseline"/>
      </w:rPr>
    </w:lvl>
    <w:lvl w:ilvl="7">
      <w:start w:val="1"/>
      <w:numFmt w:val="decimal"/>
      <w:lvlText w:val="%1.%2.%3.%4.%5.%6.%7.%8"/>
      <w:lvlJc w:val="left"/>
      <w:pPr>
        <w:ind w:left="5502" w:hanging="2517.9999999999995"/>
      </w:pPr>
      <w:rPr>
        <w:sz w:val="20"/>
        <w:szCs w:val="20"/>
        <w:vertAlign w:val="baseline"/>
      </w:rPr>
    </w:lvl>
    <w:lvl w:ilvl="8">
      <w:start w:val="1"/>
      <w:numFmt w:val="decimal"/>
      <w:lvlText w:val="%1.%2.%3.%4.%5.%6.%7.%8.%9"/>
      <w:lvlJc w:val="left"/>
      <w:pPr>
        <w:ind w:left="6288" w:hanging="2879"/>
      </w:pPr>
      <w:rPr>
        <w:sz w:val="20"/>
        <w:szCs w:val="20"/>
        <w:vertAlign w:val="baseline"/>
      </w:rPr>
    </w:lvl>
  </w:abstractNum>
  <w:abstractNum w:abstractNumId="4">
    <w:lvl w:ilvl="0">
      <w:start w:val="1"/>
      <w:numFmt w:val="decimal"/>
      <w:lvlText w:val="%1."/>
      <w:lvlJc w:val="left"/>
      <w:pPr>
        <w:ind w:left="360" w:hanging="359"/>
      </w:pPr>
      <w:rPr>
        <w:sz w:val="20"/>
        <w:szCs w:val="20"/>
        <w:vertAlign w:val="baseline"/>
      </w:rPr>
    </w:lvl>
    <w:lvl w:ilvl="1">
      <w:start w:val="1"/>
      <w:numFmt w:val="decimal"/>
      <w:lvlText w:val="3.%2."/>
      <w:lvlJc w:val="left"/>
      <w:pPr>
        <w:ind w:left="858" w:hanging="431.00000000000006"/>
      </w:pPr>
      <w:rPr>
        <w:rFonts w:ascii="Times New Roman" w:cs="Times New Roman" w:eastAsia="Times New Roman" w:hAnsi="Times New Roman"/>
        <w:b w:val="0"/>
        <w:sz w:val="20"/>
        <w:szCs w:val="20"/>
        <w:vertAlign w:val="baseline"/>
      </w:rPr>
    </w:lvl>
    <w:lvl w:ilvl="2">
      <w:start w:val="1"/>
      <w:numFmt w:val="decimal"/>
      <w:lvlText w:val="%1.%2.%3."/>
      <w:lvlJc w:val="left"/>
      <w:pPr>
        <w:ind w:left="1224" w:hanging="502.9999999999999"/>
      </w:pPr>
      <w:rPr>
        <w:sz w:val="20"/>
        <w:szCs w:val="20"/>
        <w:vertAlign w:val="baseline"/>
      </w:rPr>
    </w:lvl>
    <w:lvl w:ilvl="3">
      <w:start w:val="1"/>
      <w:numFmt w:val="decimal"/>
      <w:lvlText w:val="%1.%2.%3.%4."/>
      <w:lvlJc w:val="left"/>
      <w:pPr>
        <w:ind w:left="1728" w:hanging="645.9999999999998"/>
      </w:pPr>
      <w:rPr>
        <w:sz w:val="20"/>
        <w:szCs w:val="20"/>
        <w:vertAlign w:val="baseline"/>
      </w:rPr>
    </w:lvl>
    <w:lvl w:ilvl="4">
      <w:start w:val="1"/>
      <w:numFmt w:val="decimal"/>
      <w:lvlText w:val="%1.%2.%3.%4.%5."/>
      <w:lvlJc w:val="left"/>
      <w:pPr>
        <w:ind w:left="2232" w:hanging="791"/>
      </w:pPr>
      <w:rPr>
        <w:sz w:val="20"/>
        <w:szCs w:val="20"/>
        <w:vertAlign w:val="baseline"/>
      </w:rPr>
    </w:lvl>
    <w:lvl w:ilvl="5">
      <w:start w:val="1"/>
      <w:numFmt w:val="decimal"/>
      <w:lvlText w:val="%1.%2.%3.%4.%5.%6."/>
      <w:lvlJc w:val="left"/>
      <w:pPr>
        <w:ind w:left="2736" w:hanging="933.9999999999998"/>
      </w:pPr>
      <w:rPr>
        <w:sz w:val="20"/>
        <w:szCs w:val="20"/>
        <w:vertAlign w:val="baseline"/>
      </w:rPr>
    </w:lvl>
    <w:lvl w:ilvl="6">
      <w:start w:val="1"/>
      <w:numFmt w:val="decimal"/>
      <w:lvlText w:val="%1.%2.%3.%4.%5.%6.%7."/>
      <w:lvlJc w:val="left"/>
      <w:pPr>
        <w:ind w:left="3240" w:hanging="1079"/>
      </w:pPr>
      <w:rPr>
        <w:sz w:val="20"/>
        <w:szCs w:val="20"/>
        <w:vertAlign w:val="baseline"/>
      </w:rPr>
    </w:lvl>
    <w:lvl w:ilvl="7">
      <w:start w:val="1"/>
      <w:numFmt w:val="decimal"/>
      <w:lvlText w:val="%1.%2.%3.%4.%5.%6.%7.%8."/>
      <w:lvlJc w:val="left"/>
      <w:pPr>
        <w:ind w:left="3744" w:hanging="1223.0000000000005"/>
      </w:pPr>
      <w:rPr>
        <w:sz w:val="20"/>
        <w:szCs w:val="20"/>
        <w:vertAlign w:val="baseline"/>
      </w:rPr>
    </w:lvl>
    <w:lvl w:ilvl="8">
      <w:start w:val="1"/>
      <w:numFmt w:val="decimal"/>
      <w:lvlText w:val="%1.%2.%3.%4.%5.%6.%7.%8.%9."/>
      <w:lvlJc w:val="left"/>
      <w:pPr>
        <w:ind w:left="4320" w:hanging="1439"/>
      </w:pPr>
      <w:rPr>
        <w:sz w:val="20"/>
        <w:szCs w:val="20"/>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40.0" w:type="dxa"/>
        <w:left w:w="57.0" w:type="dxa"/>
        <w:bottom w:w="40.0" w:type="dxa"/>
        <w:right w:w="57.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etera.ru/forclients/platform-and-hosting/visualeditors/" TargetMode="External"/><Relationship Id="rId10" Type="http://schemas.openxmlformats.org/officeDocument/2006/relationships/hyperlink" Target="https://cetera.ru/forclients/agreements/supportreglament/"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etera.ru/forclients/agreements/projectstar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pm.cetera.ru/" TargetMode="External"/><Relationship Id="rId8" Type="http://schemas.openxmlformats.org/officeDocument/2006/relationships/hyperlink" Target="mailto:support@ceter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